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B11" w:rsidRPr="003737B0" w:rsidRDefault="003A7B11" w:rsidP="00972241">
      <w:pPr>
        <w:jc w:val="center"/>
        <w:rPr>
          <w:rFonts w:eastAsia="Calibri" w:cs="B Mitra"/>
          <w:b/>
          <w:bCs/>
          <w:sz w:val="14"/>
          <w:szCs w:val="14"/>
        </w:rPr>
      </w:pPr>
    </w:p>
    <w:p w:rsidR="00E06096" w:rsidRDefault="00E06096" w:rsidP="00972241">
      <w:pPr>
        <w:jc w:val="center"/>
        <w:rPr>
          <w:rFonts w:ascii="B Nazanin" w:eastAsia="Calibri" w:hAnsi="B Nazanin" w:cs="B Mitra"/>
          <w:b/>
          <w:bCs/>
          <w:sz w:val="32"/>
          <w:szCs w:val="32"/>
          <w:rtl/>
        </w:rPr>
      </w:pPr>
      <w:r w:rsidRPr="008F33A1">
        <w:rPr>
          <w:rFonts w:ascii="B Nazanin" w:eastAsia="Calibri" w:hAnsi="B Nazanin" w:cs="B Mitra" w:hint="cs"/>
          <w:b/>
          <w:bCs/>
          <w:sz w:val="32"/>
          <w:szCs w:val="32"/>
          <w:rtl/>
        </w:rPr>
        <w:t>جدول خلاصه تغییرات</w:t>
      </w:r>
    </w:p>
    <w:tbl>
      <w:tblPr>
        <w:tblStyle w:val="TableGrid"/>
        <w:bidiVisual/>
        <w:tblW w:w="10032" w:type="dxa"/>
        <w:jc w:val="center"/>
        <w:tblLook w:val="04A0" w:firstRow="1" w:lastRow="0" w:firstColumn="1" w:lastColumn="0" w:noHBand="0" w:noVBand="1"/>
      </w:tblPr>
      <w:tblGrid>
        <w:gridCol w:w="1743"/>
        <w:gridCol w:w="1815"/>
        <w:gridCol w:w="6474"/>
      </w:tblGrid>
      <w:tr w:rsidR="00E06096" w:rsidTr="002C70FD">
        <w:trPr>
          <w:jc w:val="center"/>
        </w:trPr>
        <w:tc>
          <w:tcPr>
            <w:tcW w:w="17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:rsidR="00E06096" w:rsidRPr="00AC59C3" w:rsidRDefault="00E06096" w:rsidP="00972241">
            <w:pPr>
              <w:tabs>
                <w:tab w:val="left" w:pos="3087"/>
              </w:tabs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AC59C3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شماره بازنگری</w:t>
            </w:r>
          </w:p>
        </w:tc>
        <w:tc>
          <w:tcPr>
            <w:tcW w:w="18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:rsidR="00E06096" w:rsidRPr="00AC59C3" w:rsidRDefault="00E06096" w:rsidP="00972241">
            <w:pPr>
              <w:tabs>
                <w:tab w:val="left" w:pos="3087"/>
              </w:tabs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AC59C3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تاریخ بازنگری</w:t>
            </w:r>
          </w:p>
        </w:tc>
        <w:tc>
          <w:tcPr>
            <w:tcW w:w="647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:rsidR="00E06096" w:rsidRPr="00AC59C3" w:rsidRDefault="00E06096" w:rsidP="00972241">
            <w:pPr>
              <w:tabs>
                <w:tab w:val="left" w:pos="3087"/>
              </w:tabs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AC59C3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شرح بازنگری</w:t>
            </w:r>
          </w:p>
        </w:tc>
      </w:tr>
      <w:tr w:rsidR="00E06096" w:rsidTr="002C70FD">
        <w:trPr>
          <w:trHeight w:val="558"/>
          <w:jc w:val="center"/>
        </w:trPr>
        <w:tc>
          <w:tcPr>
            <w:tcW w:w="1743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06096" w:rsidRPr="00A56E41" w:rsidRDefault="00E06096" w:rsidP="00972241">
            <w:pPr>
              <w:tabs>
                <w:tab w:val="left" w:pos="3087"/>
              </w:tabs>
              <w:jc w:val="center"/>
              <w:rPr>
                <w:b/>
                <w:bCs/>
              </w:rPr>
            </w:pPr>
            <w:r w:rsidRPr="00A56E41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15" w:type="dxa"/>
            <w:tcBorders>
              <w:top w:val="single" w:sz="12" w:space="0" w:color="auto"/>
              <w:bottom w:val="dashSmallGap" w:sz="4" w:space="0" w:color="auto"/>
            </w:tcBorders>
            <w:vAlign w:val="center"/>
          </w:tcPr>
          <w:p w:rsidR="00E06096" w:rsidRPr="00A56E41" w:rsidRDefault="00E06096" w:rsidP="00972241">
            <w:pPr>
              <w:tabs>
                <w:tab w:val="left" w:pos="3087"/>
              </w:tabs>
              <w:jc w:val="center"/>
              <w:rPr>
                <w:b/>
                <w:bCs/>
                <w:rtl/>
              </w:rPr>
            </w:pPr>
            <w:r w:rsidRPr="00A56E41">
              <w:rPr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6474" w:type="dxa"/>
            <w:tcBorders>
              <w:top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E06096" w:rsidRPr="00A56E41" w:rsidRDefault="00E06096" w:rsidP="00972241">
            <w:pPr>
              <w:tabs>
                <w:tab w:val="left" w:pos="3087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6E41">
              <w:rPr>
                <w:rFonts w:cs="B Nazanin" w:hint="cs"/>
                <w:b/>
                <w:bCs/>
                <w:sz w:val="24"/>
                <w:szCs w:val="24"/>
                <w:rtl/>
              </w:rPr>
              <w:t>ایجاد روش</w:t>
            </w:r>
          </w:p>
        </w:tc>
      </w:tr>
      <w:tr w:rsidR="00E06096" w:rsidTr="002C70FD">
        <w:trPr>
          <w:trHeight w:val="558"/>
          <w:jc w:val="center"/>
        </w:trPr>
        <w:tc>
          <w:tcPr>
            <w:tcW w:w="174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  <w:tc>
          <w:tcPr>
            <w:tcW w:w="181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  <w:tc>
          <w:tcPr>
            <w:tcW w:w="6474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</w:tr>
      <w:tr w:rsidR="00E06096" w:rsidTr="002C70FD">
        <w:trPr>
          <w:trHeight w:val="558"/>
          <w:jc w:val="center"/>
        </w:trPr>
        <w:tc>
          <w:tcPr>
            <w:tcW w:w="174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  <w:tc>
          <w:tcPr>
            <w:tcW w:w="181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  <w:tc>
          <w:tcPr>
            <w:tcW w:w="6474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</w:tr>
      <w:tr w:rsidR="00E06096" w:rsidTr="002C70FD">
        <w:trPr>
          <w:trHeight w:val="558"/>
          <w:jc w:val="center"/>
        </w:trPr>
        <w:tc>
          <w:tcPr>
            <w:tcW w:w="174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  <w:tc>
          <w:tcPr>
            <w:tcW w:w="181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  <w:tc>
          <w:tcPr>
            <w:tcW w:w="6474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</w:tr>
      <w:tr w:rsidR="00E06096" w:rsidTr="002C70FD">
        <w:trPr>
          <w:trHeight w:val="558"/>
          <w:jc w:val="center"/>
        </w:trPr>
        <w:tc>
          <w:tcPr>
            <w:tcW w:w="174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  <w:tc>
          <w:tcPr>
            <w:tcW w:w="181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  <w:tc>
          <w:tcPr>
            <w:tcW w:w="6474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</w:tr>
      <w:tr w:rsidR="00E06096" w:rsidTr="002C70FD">
        <w:trPr>
          <w:trHeight w:val="558"/>
          <w:jc w:val="center"/>
        </w:trPr>
        <w:tc>
          <w:tcPr>
            <w:tcW w:w="174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  <w:tc>
          <w:tcPr>
            <w:tcW w:w="181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  <w:tc>
          <w:tcPr>
            <w:tcW w:w="6474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</w:tr>
      <w:tr w:rsidR="00E06096" w:rsidTr="002C70FD">
        <w:trPr>
          <w:trHeight w:val="558"/>
          <w:jc w:val="center"/>
        </w:trPr>
        <w:tc>
          <w:tcPr>
            <w:tcW w:w="174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  <w:tc>
          <w:tcPr>
            <w:tcW w:w="1815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  <w:tc>
          <w:tcPr>
            <w:tcW w:w="6474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  <w:p w:rsidR="00E06096" w:rsidRPr="000B0590" w:rsidRDefault="00E06096" w:rsidP="00972241">
            <w:pPr>
              <w:tabs>
                <w:tab w:val="left" w:pos="3087"/>
              </w:tabs>
              <w:jc w:val="center"/>
              <w:rPr>
                <w:rtl/>
              </w:rPr>
            </w:pPr>
          </w:p>
        </w:tc>
      </w:tr>
    </w:tbl>
    <w:p w:rsidR="00E06096" w:rsidRDefault="00E06096" w:rsidP="00972241">
      <w:pPr>
        <w:spacing w:line="240" w:lineRule="auto"/>
        <w:jc w:val="center"/>
        <w:rPr>
          <w:rFonts w:cs="B Nazanin"/>
          <w:rtl/>
        </w:rPr>
      </w:pPr>
    </w:p>
    <w:tbl>
      <w:tblPr>
        <w:tblStyle w:val="TableGrid"/>
        <w:bidiVisual/>
        <w:tblW w:w="10323" w:type="dxa"/>
        <w:jc w:val="center"/>
        <w:tblLook w:val="04A0" w:firstRow="1" w:lastRow="0" w:firstColumn="1" w:lastColumn="0" w:noHBand="0" w:noVBand="1"/>
      </w:tblPr>
      <w:tblGrid>
        <w:gridCol w:w="1738"/>
        <w:gridCol w:w="2285"/>
        <w:gridCol w:w="2430"/>
        <w:gridCol w:w="2250"/>
        <w:gridCol w:w="1620"/>
      </w:tblGrid>
      <w:tr w:rsidR="00E06096" w:rsidRPr="006E0A59" w:rsidTr="002C70FD">
        <w:trPr>
          <w:trHeight w:val="329"/>
          <w:jc w:val="center"/>
        </w:trPr>
        <w:tc>
          <w:tcPr>
            <w:tcW w:w="173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:rsidR="00E06096" w:rsidRPr="00AC59C3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AC59C3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تهیه کننده</w:t>
            </w:r>
          </w:p>
        </w:tc>
        <w:tc>
          <w:tcPr>
            <w:tcW w:w="2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:rsidR="00E06096" w:rsidRPr="00AC59C3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AC59C3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تایید کننده</w:t>
            </w:r>
          </w:p>
        </w:tc>
        <w:tc>
          <w:tcPr>
            <w:tcW w:w="22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1F497D" w:themeFill="text2"/>
            <w:vAlign w:val="center"/>
          </w:tcPr>
          <w:p w:rsidR="00E06096" w:rsidRPr="00AC59C3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AC59C3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تصویب کننده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F497D" w:themeFill="text2"/>
            <w:vAlign w:val="center"/>
          </w:tcPr>
          <w:p w:rsidR="00E06096" w:rsidRPr="00AC59C3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AC59C3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وضعیت اعتبار</w:t>
            </w:r>
          </w:p>
        </w:tc>
      </w:tr>
      <w:tr w:rsidR="00E06096" w:rsidRPr="006E0A59" w:rsidTr="002C70FD">
        <w:trPr>
          <w:jc w:val="center"/>
        </w:trPr>
        <w:tc>
          <w:tcPr>
            <w:tcW w:w="17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6E0A59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228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06096" w:rsidRPr="00B71CE4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4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096" w:rsidRPr="00B71CE4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25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20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6E0A59">
              <w:rPr>
                <w:rFonts w:cs="B Nazanin" w:hint="cs"/>
                <w:rtl/>
              </w:rPr>
              <w:t>توسط کنترل کننده</w:t>
            </w:r>
          </w:p>
        </w:tc>
      </w:tr>
      <w:tr w:rsidR="00E06096" w:rsidRPr="006E0A59" w:rsidTr="002C70FD">
        <w:trPr>
          <w:jc w:val="center"/>
        </w:trPr>
        <w:tc>
          <w:tcPr>
            <w:tcW w:w="17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سمت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20" w:type="dxa"/>
            <w:vMerge/>
            <w:tcBorders>
              <w:top w:val="single" w:sz="12" w:space="0" w:color="auto"/>
              <w:right w:val="single" w:sz="12" w:space="0" w:color="auto"/>
            </w:tcBorders>
            <w:textDirection w:val="tbRl"/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</w:tr>
      <w:tr w:rsidR="00E06096" w:rsidRPr="006E0A59" w:rsidTr="002C70FD">
        <w:trPr>
          <w:jc w:val="center"/>
        </w:trPr>
        <w:tc>
          <w:tcPr>
            <w:tcW w:w="17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6E0A59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2285" w:type="dxa"/>
            <w:tcBorders>
              <w:left w:val="single" w:sz="12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430" w:type="dxa"/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250" w:type="dxa"/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20" w:type="dxa"/>
            <w:vMerge/>
            <w:tcBorders>
              <w:right w:val="single" w:sz="12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</w:tr>
      <w:tr w:rsidR="00E06096" w:rsidRPr="006E0A59" w:rsidTr="002C70FD">
        <w:trPr>
          <w:trHeight w:val="1352"/>
          <w:jc w:val="center"/>
        </w:trPr>
        <w:tc>
          <w:tcPr>
            <w:tcW w:w="17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6E0A59">
              <w:rPr>
                <w:rFonts w:cs="B Nazanin" w:hint="cs"/>
                <w:b/>
                <w:bCs/>
                <w:rtl/>
              </w:rPr>
              <w:t>محل امضا</w:t>
            </w:r>
          </w:p>
        </w:tc>
        <w:tc>
          <w:tcPr>
            <w:tcW w:w="22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430" w:type="dxa"/>
            <w:tcBorders>
              <w:bottom w:val="single" w:sz="12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250" w:type="dxa"/>
            <w:tcBorders>
              <w:bottom w:val="single" w:sz="12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06096" w:rsidRPr="006E0A59" w:rsidRDefault="00E06096" w:rsidP="00972241">
            <w:pPr>
              <w:tabs>
                <w:tab w:val="left" w:pos="3087"/>
              </w:tabs>
              <w:spacing w:line="360" w:lineRule="auto"/>
              <w:jc w:val="center"/>
              <w:rPr>
                <w:rFonts w:cs="B Nazanin"/>
                <w:rtl/>
              </w:rPr>
            </w:pPr>
          </w:p>
        </w:tc>
      </w:tr>
    </w:tbl>
    <w:p w:rsidR="00E06096" w:rsidRDefault="00E06096" w:rsidP="00972241">
      <w:pPr>
        <w:spacing w:line="240" w:lineRule="auto"/>
        <w:jc w:val="center"/>
        <w:rPr>
          <w:rFonts w:cs="B Nazanin"/>
          <w:rtl/>
        </w:rPr>
      </w:pPr>
    </w:p>
    <w:tbl>
      <w:tblPr>
        <w:tblStyle w:val="TableGrid"/>
        <w:bidiVisual/>
        <w:tblW w:w="103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325"/>
        <w:gridCol w:w="9027"/>
      </w:tblGrid>
      <w:tr w:rsidR="00E06096" w:rsidTr="002C70FD">
        <w:trPr>
          <w:trHeight w:val="415"/>
          <w:jc w:val="center"/>
        </w:trPr>
        <w:tc>
          <w:tcPr>
            <w:tcW w:w="1325" w:type="dxa"/>
            <w:tcBorders>
              <w:bottom w:val="single" w:sz="12" w:space="0" w:color="auto"/>
            </w:tcBorders>
            <w:shd w:val="clear" w:color="auto" w:fill="1F497D" w:themeFill="text2"/>
            <w:vAlign w:val="center"/>
          </w:tcPr>
          <w:p w:rsidR="00E06096" w:rsidRPr="00AC59C3" w:rsidRDefault="00E06096" w:rsidP="00972241">
            <w:pPr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AC59C3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ردیف</w:t>
            </w:r>
          </w:p>
        </w:tc>
        <w:tc>
          <w:tcPr>
            <w:tcW w:w="9027" w:type="dxa"/>
            <w:tcBorders>
              <w:bottom w:val="single" w:sz="12" w:space="0" w:color="auto"/>
            </w:tcBorders>
            <w:shd w:val="clear" w:color="auto" w:fill="1F497D" w:themeFill="text2"/>
            <w:vAlign w:val="center"/>
          </w:tcPr>
          <w:p w:rsidR="00E06096" w:rsidRPr="00AC59C3" w:rsidRDefault="00E06096" w:rsidP="00972241">
            <w:pPr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AC59C3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rtl/>
              </w:rPr>
              <w:t>دریافت کنندگان مجاز</w:t>
            </w:r>
          </w:p>
        </w:tc>
      </w:tr>
      <w:tr w:rsidR="00E06096" w:rsidTr="002C70FD">
        <w:trPr>
          <w:trHeight w:val="415"/>
          <w:jc w:val="center"/>
        </w:trPr>
        <w:tc>
          <w:tcPr>
            <w:tcW w:w="1325" w:type="dxa"/>
            <w:tcBorders>
              <w:bottom w:val="dashSmallGap" w:sz="4" w:space="0" w:color="auto"/>
            </w:tcBorders>
            <w:vAlign w:val="center"/>
          </w:tcPr>
          <w:p w:rsidR="00E06096" w:rsidRDefault="00E06096" w:rsidP="0097224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9027" w:type="dxa"/>
            <w:tcBorders>
              <w:bottom w:val="dashSmallGap" w:sz="4" w:space="0" w:color="auto"/>
            </w:tcBorders>
          </w:tcPr>
          <w:p w:rsidR="00E06096" w:rsidRDefault="00E06096" w:rsidP="00D24B20">
            <w:pPr>
              <w:jc w:val="center"/>
              <w:rPr>
                <w:rFonts w:cs="B Nazanin"/>
              </w:rPr>
            </w:pPr>
          </w:p>
        </w:tc>
      </w:tr>
      <w:tr w:rsidR="00E06096" w:rsidTr="002C70FD">
        <w:trPr>
          <w:trHeight w:val="415"/>
          <w:jc w:val="center"/>
        </w:trPr>
        <w:tc>
          <w:tcPr>
            <w:tcW w:w="13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06096" w:rsidRDefault="00E06096" w:rsidP="0097224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2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06096" w:rsidRDefault="00E06096" w:rsidP="00972241">
            <w:pPr>
              <w:jc w:val="center"/>
              <w:rPr>
                <w:rFonts w:cs="B Nazanin"/>
                <w:rtl/>
              </w:rPr>
            </w:pPr>
          </w:p>
        </w:tc>
      </w:tr>
      <w:tr w:rsidR="00E06096" w:rsidTr="002C70FD">
        <w:trPr>
          <w:trHeight w:val="415"/>
          <w:jc w:val="center"/>
        </w:trPr>
        <w:tc>
          <w:tcPr>
            <w:tcW w:w="13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06096" w:rsidRDefault="00E06096" w:rsidP="0097224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2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06096" w:rsidRDefault="00E06096" w:rsidP="00972241">
            <w:pPr>
              <w:jc w:val="center"/>
              <w:rPr>
                <w:rFonts w:cs="B Nazanin"/>
                <w:rtl/>
              </w:rPr>
            </w:pPr>
          </w:p>
        </w:tc>
      </w:tr>
      <w:tr w:rsidR="00E06096" w:rsidTr="002C70FD">
        <w:trPr>
          <w:trHeight w:val="415"/>
          <w:jc w:val="center"/>
        </w:trPr>
        <w:tc>
          <w:tcPr>
            <w:tcW w:w="132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E06096" w:rsidRDefault="00E06096" w:rsidP="0097224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2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06096" w:rsidRDefault="00E06096" w:rsidP="00972241">
            <w:pPr>
              <w:jc w:val="center"/>
              <w:rPr>
                <w:rFonts w:cs="B Nazanin"/>
                <w:rtl/>
              </w:rPr>
            </w:pPr>
          </w:p>
        </w:tc>
      </w:tr>
      <w:tr w:rsidR="00E06096" w:rsidTr="002C70FD">
        <w:trPr>
          <w:trHeight w:val="415"/>
          <w:jc w:val="center"/>
        </w:trPr>
        <w:tc>
          <w:tcPr>
            <w:tcW w:w="1325" w:type="dxa"/>
            <w:tcBorders>
              <w:top w:val="dashSmallGap" w:sz="4" w:space="0" w:color="auto"/>
            </w:tcBorders>
            <w:vAlign w:val="center"/>
          </w:tcPr>
          <w:p w:rsidR="00E06096" w:rsidRDefault="00E06096" w:rsidP="0097224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27" w:type="dxa"/>
            <w:tcBorders>
              <w:top w:val="dashSmallGap" w:sz="4" w:space="0" w:color="auto"/>
            </w:tcBorders>
          </w:tcPr>
          <w:p w:rsidR="00E06096" w:rsidRDefault="00E06096" w:rsidP="00972241">
            <w:pPr>
              <w:jc w:val="center"/>
              <w:rPr>
                <w:rFonts w:cs="B Nazanin"/>
                <w:rtl/>
              </w:rPr>
            </w:pPr>
          </w:p>
        </w:tc>
      </w:tr>
    </w:tbl>
    <w:p w:rsidR="00E06096" w:rsidRDefault="00E06096" w:rsidP="00972241">
      <w:pPr>
        <w:bidi/>
        <w:ind w:left="-153" w:right="-270"/>
        <w:jc w:val="right"/>
        <w:rPr>
          <w:color w:val="FF0000"/>
          <w:rtl/>
          <w:lang w:bidi="fa-IR"/>
        </w:rPr>
      </w:pPr>
    </w:p>
    <w:p w:rsidR="00AD3683" w:rsidRPr="00855823" w:rsidRDefault="00AD3683" w:rsidP="00AD3683">
      <w:pPr>
        <w:bidi/>
        <w:rPr>
          <w:rFonts w:ascii="Arial" w:hAnsi="Arial" w:cs="B Nazanin"/>
          <w:b/>
          <w:bCs/>
          <w:sz w:val="28"/>
          <w:szCs w:val="28"/>
          <w:rtl/>
        </w:rPr>
      </w:pPr>
    </w:p>
    <w:p w:rsidR="00AD3683" w:rsidRPr="00855823" w:rsidRDefault="00AD3683" w:rsidP="00AD3683">
      <w:pPr>
        <w:bidi/>
        <w:ind w:left="-187" w:right="290"/>
        <w:jc w:val="both"/>
        <w:rPr>
          <w:rFonts w:cs="B Nazanin"/>
          <w:sz w:val="28"/>
          <w:szCs w:val="28"/>
          <w:rtl/>
        </w:rPr>
      </w:pPr>
      <w:r w:rsidRPr="00855823">
        <w:rPr>
          <w:rFonts w:ascii="Arial" w:hAnsi="Arial" w:cs="B Nazanin"/>
          <w:b/>
          <w:bCs/>
          <w:sz w:val="28"/>
          <w:szCs w:val="28"/>
          <w:rtl/>
        </w:rPr>
        <w:t xml:space="preserve">1 - هدف: </w:t>
      </w:r>
      <w:r w:rsidRPr="00855823">
        <w:rPr>
          <w:rFonts w:cs="B Nazanin"/>
          <w:sz w:val="28"/>
          <w:szCs w:val="28"/>
          <w:rtl/>
        </w:rPr>
        <w:t xml:space="preserve">تشريح نحوه انتخاب و كنترل تجهيزات پايش و اندازه گيري بگونه‌اي كه از عملكرد و دقت و صحت </w:t>
      </w:r>
      <w:r w:rsidRPr="00855823">
        <w:rPr>
          <w:rFonts w:cs="B Nazanin" w:hint="cs"/>
          <w:sz w:val="28"/>
          <w:szCs w:val="28"/>
          <w:rtl/>
        </w:rPr>
        <w:t>عملکرد</w:t>
      </w:r>
      <w:r w:rsidRPr="00855823">
        <w:rPr>
          <w:rFonts w:cs="B Nazanin"/>
          <w:sz w:val="28"/>
          <w:szCs w:val="28"/>
          <w:rtl/>
        </w:rPr>
        <w:t xml:space="preserve"> اين تجهيزات اطمينان حاصل شود</w:t>
      </w:r>
      <w:r w:rsidRPr="00855823">
        <w:rPr>
          <w:rFonts w:cs="B Nazanin" w:hint="cs"/>
          <w:sz w:val="28"/>
          <w:szCs w:val="28"/>
          <w:rtl/>
        </w:rPr>
        <w:t>.</w:t>
      </w:r>
    </w:p>
    <w:p w:rsidR="00AD3683" w:rsidRPr="00855823" w:rsidRDefault="00AD3683" w:rsidP="00AD3683">
      <w:pPr>
        <w:bidi/>
        <w:ind w:left="-187"/>
        <w:rPr>
          <w:rFonts w:ascii="Arial" w:hAnsi="Arial" w:cs="B Nazanin"/>
          <w:sz w:val="18"/>
          <w:szCs w:val="18"/>
          <w:rtl/>
        </w:rPr>
      </w:pPr>
    </w:p>
    <w:p w:rsidR="00AD3683" w:rsidRPr="00855823" w:rsidRDefault="00AD3683" w:rsidP="00AD3683">
      <w:pPr>
        <w:bidi/>
        <w:ind w:left="-187" w:right="290"/>
        <w:jc w:val="both"/>
        <w:rPr>
          <w:rFonts w:cs="B Nazanin"/>
          <w:sz w:val="28"/>
          <w:szCs w:val="28"/>
          <w:rtl/>
        </w:rPr>
      </w:pPr>
      <w:r w:rsidRPr="00855823">
        <w:rPr>
          <w:rFonts w:ascii="Arial" w:hAnsi="Arial" w:cs="B Nazanin"/>
          <w:b/>
          <w:bCs/>
          <w:sz w:val="28"/>
          <w:szCs w:val="28"/>
          <w:rtl/>
        </w:rPr>
        <w:t>2- دامنه كاربرد:</w:t>
      </w:r>
      <w:r w:rsidRPr="00855823">
        <w:rPr>
          <w:rFonts w:cs="B Nazanin" w:hint="cs"/>
          <w:sz w:val="28"/>
          <w:szCs w:val="28"/>
          <w:rtl/>
        </w:rPr>
        <w:t xml:space="preserve"> كليه </w:t>
      </w:r>
      <w:r w:rsidRPr="00855823">
        <w:rPr>
          <w:rFonts w:cs="B Nazanin"/>
          <w:sz w:val="28"/>
          <w:szCs w:val="28"/>
          <w:rtl/>
        </w:rPr>
        <w:t>تجهيزات پايش و اندازه‌گيري مورد استفاده در واحدهاي توليد و كنترل كيفيت كه دقت و صحت كار ك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رد آنه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 بر كيفيت محص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ولات تاثي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 دارد</w:t>
      </w:r>
      <w:r w:rsidRPr="00855823">
        <w:rPr>
          <w:rFonts w:cs="B Nazanin" w:hint="cs"/>
          <w:sz w:val="28"/>
          <w:szCs w:val="28"/>
          <w:rtl/>
        </w:rPr>
        <w:t>،</w:t>
      </w:r>
      <w:r w:rsidRPr="00855823">
        <w:rPr>
          <w:rFonts w:cs="B Nazanin"/>
          <w:sz w:val="28"/>
          <w:szCs w:val="28"/>
          <w:rtl/>
        </w:rPr>
        <w:t xml:space="preserve"> </w:t>
      </w:r>
      <w:r w:rsidRPr="00855823">
        <w:rPr>
          <w:rFonts w:cs="B Nazanin" w:hint="cs"/>
          <w:sz w:val="28"/>
          <w:szCs w:val="28"/>
          <w:rtl/>
        </w:rPr>
        <w:t xml:space="preserve">را دربر می گیرد. </w:t>
      </w:r>
    </w:p>
    <w:p w:rsidR="00AD3683" w:rsidRPr="00855823" w:rsidRDefault="00AD3683" w:rsidP="00AD3683">
      <w:pPr>
        <w:bidi/>
        <w:ind w:left="-187" w:right="290"/>
        <w:jc w:val="both"/>
        <w:rPr>
          <w:rFonts w:ascii="Arial" w:hAnsi="Arial" w:cs="B Nazanin"/>
          <w:sz w:val="18"/>
          <w:szCs w:val="18"/>
          <w:rtl/>
        </w:rPr>
      </w:pPr>
    </w:p>
    <w:p w:rsidR="00AD3683" w:rsidRPr="00855823" w:rsidRDefault="00AD3683" w:rsidP="00AD3683">
      <w:pPr>
        <w:tabs>
          <w:tab w:val="right" w:pos="3852"/>
        </w:tabs>
        <w:bidi/>
        <w:ind w:left="-187"/>
        <w:jc w:val="both"/>
        <w:rPr>
          <w:rFonts w:cs="B Nazanin"/>
          <w:b/>
          <w:bCs/>
          <w:sz w:val="28"/>
          <w:szCs w:val="28"/>
          <w:rtl/>
        </w:rPr>
      </w:pPr>
      <w:r w:rsidRPr="00855823">
        <w:rPr>
          <w:rFonts w:cs="B Nazanin" w:hint="cs"/>
          <w:b/>
          <w:bCs/>
          <w:sz w:val="28"/>
          <w:szCs w:val="28"/>
          <w:rtl/>
        </w:rPr>
        <w:t xml:space="preserve">3- مسئوليتها: 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/>
          <w:sz w:val="28"/>
          <w:szCs w:val="28"/>
          <w:rtl/>
        </w:rPr>
        <w:t xml:space="preserve">مسئوليت </w:t>
      </w:r>
      <w:r w:rsidRPr="00855823">
        <w:rPr>
          <w:rFonts w:cs="B Nazanin" w:hint="cs"/>
          <w:sz w:val="28"/>
          <w:szCs w:val="28"/>
          <w:rtl/>
        </w:rPr>
        <w:t xml:space="preserve">اصلی اجرای روش، بر </w:t>
      </w:r>
      <w:r w:rsidRPr="00855823">
        <w:rPr>
          <w:rFonts w:cs="B Nazanin"/>
          <w:sz w:val="28"/>
          <w:szCs w:val="28"/>
          <w:rtl/>
        </w:rPr>
        <w:t>عهده واحد كنترل كيفيت مي‌باشد</w:t>
      </w:r>
      <w:r w:rsidRPr="00855823">
        <w:rPr>
          <w:rFonts w:cs="B Nazanin" w:hint="cs"/>
          <w:sz w:val="28"/>
          <w:szCs w:val="28"/>
          <w:rtl/>
        </w:rPr>
        <w:t xml:space="preserve"> و </w:t>
      </w:r>
      <w:r w:rsidRPr="00855823">
        <w:rPr>
          <w:rFonts w:cs="B Nazanin"/>
          <w:sz w:val="28"/>
          <w:szCs w:val="28"/>
          <w:rtl/>
        </w:rPr>
        <w:t>واح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 توليد و ساي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ر واحدهايي كه تجهيزات پايش و اندازه گيري </w:t>
      </w:r>
      <w:r w:rsidRPr="00855823">
        <w:rPr>
          <w:rFonts w:cs="B Nazanin" w:hint="cs"/>
          <w:sz w:val="28"/>
          <w:szCs w:val="28"/>
          <w:rtl/>
        </w:rPr>
        <w:t>موثر بر</w:t>
      </w:r>
      <w:r w:rsidRPr="00855823">
        <w:rPr>
          <w:rFonts w:cs="B Nazanin"/>
          <w:sz w:val="28"/>
          <w:szCs w:val="28"/>
          <w:rtl/>
        </w:rPr>
        <w:t xml:space="preserve"> كيفيت </w:t>
      </w:r>
      <w:r w:rsidRPr="00855823">
        <w:rPr>
          <w:rFonts w:cs="B Nazanin" w:hint="cs"/>
          <w:sz w:val="28"/>
          <w:szCs w:val="28"/>
          <w:rtl/>
        </w:rPr>
        <w:t>را</w:t>
      </w:r>
      <w:r w:rsidRPr="00855823">
        <w:rPr>
          <w:rFonts w:cs="B Nazanin"/>
          <w:sz w:val="28"/>
          <w:szCs w:val="28"/>
          <w:rtl/>
        </w:rPr>
        <w:t xml:space="preserve"> در اختي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اردارند</w:t>
      </w:r>
      <w:r w:rsidRPr="00855823">
        <w:rPr>
          <w:rFonts w:cs="B Nazanin" w:hint="cs"/>
          <w:sz w:val="28"/>
          <w:szCs w:val="28"/>
          <w:rtl/>
        </w:rPr>
        <w:t>،</w:t>
      </w:r>
      <w:r w:rsidRPr="00855823">
        <w:rPr>
          <w:rFonts w:cs="B Nazanin"/>
          <w:sz w:val="28"/>
          <w:szCs w:val="28"/>
          <w:rtl/>
        </w:rPr>
        <w:t xml:space="preserve"> موظ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ف به همكاري با واحد كنترل كيفيت در م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ورد كاليب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راسيون مي‌باشند .</w:t>
      </w:r>
    </w:p>
    <w:p w:rsidR="00AD3683" w:rsidRPr="00855823" w:rsidRDefault="00AD3683" w:rsidP="00AD3683">
      <w:pPr>
        <w:tabs>
          <w:tab w:val="right" w:pos="3852"/>
        </w:tabs>
        <w:bidi/>
        <w:ind w:left="-187"/>
        <w:jc w:val="both"/>
        <w:rPr>
          <w:rFonts w:cs="B Nazanin"/>
          <w:b/>
          <w:sz w:val="18"/>
          <w:szCs w:val="18"/>
          <w:rtl/>
        </w:rPr>
      </w:pPr>
    </w:p>
    <w:p w:rsidR="00AD3683" w:rsidRPr="00855823" w:rsidRDefault="00AD3683" w:rsidP="00AD3683">
      <w:pPr>
        <w:bidi/>
        <w:ind w:left="-187"/>
        <w:jc w:val="lowKashida"/>
        <w:rPr>
          <w:rFonts w:cs="B Nazanin"/>
          <w:bCs/>
          <w:sz w:val="28"/>
          <w:szCs w:val="28"/>
          <w:rtl/>
        </w:rPr>
      </w:pPr>
      <w:r w:rsidRPr="00855823">
        <w:rPr>
          <w:rFonts w:cs="B Nazanin" w:hint="cs"/>
          <w:bCs/>
          <w:sz w:val="28"/>
          <w:szCs w:val="28"/>
          <w:rtl/>
        </w:rPr>
        <w:t xml:space="preserve"> </w:t>
      </w:r>
      <w:r w:rsidRPr="00855823">
        <w:rPr>
          <w:rFonts w:cs="B Nazanin"/>
          <w:bCs/>
          <w:sz w:val="28"/>
          <w:szCs w:val="28"/>
        </w:rPr>
        <w:t xml:space="preserve">  </w:t>
      </w:r>
      <w:r w:rsidRPr="00855823">
        <w:rPr>
          <w:rFonts w:cs="B Nazanin" w:hint="cs"/>
          <w:bCs/>
          <w:sz w:val="28"/>
          <w:szCs w:val="28"/>
          <w:rtl/>
        </w:rPr>
        <w:t xml:space="preserve">  4- تعاريف : 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t>4</w:t>
      </w:r>
      <w:r w:rsidRPr="00855823">
        <w:rPr>
          <w:rFonts w:cs="B Nazanin"/>
          <w:sz w:val="28"/>
          <w:szCs w:val="28"/>
          <w:rtl/>
        </w:rPr>
        <w:t>-1- تجهيزات پايش و اندازه گيري : تجهيزاتي است كه براي كنترل محصول و يا مواد و كالاه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اي ورودي به منظور اطمينان از مطابقت آنه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 با شرايط تعيين شده مورد استفاده قرار مي‌گيرند.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t>4</w:t>
      </w:r>
      <w:r w:rsidRPr="00855823">
        <w:rPr>
          <w:rFonts w:cs="B Nazanin"/>
          <w:sz w:val="28"/>
          <w:szCs w:val="28"/>
          <w:rtl/>
        </w:rPr>
        <w:t>-2- كاليبراسيون : عبارت است از عملياتي كه طي آن از صحت و دقت عملكرد و تجهيزات پاي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ش و اندازه‌گيري اطمينان حاص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ل مي‌شود.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t>4</w:t>
      </w:r>
      <w:r w:rsidRPr="00855823">
        <w:rPr>
          <w:rFonts w:cs="B Nazanin"/>
          <w:sz w:val="28"/>
          <w:szCs w:val="28"/>
          <w:rtl/>
        </w:rPr>
        <w:t>-3- در اين روش اجرائي به تجهيزات پايش و اندازه‌گيري بط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ور خلاصه تجهي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زات گفته مي‌شود.</w:t>
      </w:r>
    </w:p>
    <w:p w:rsidR="00AD3683" w:rsidRPr="00855823" w:rsidRDefault="00AD3683" w:rsidP="00AD3683">
      <w:pPr>
        <w:tabs>
          <w:tab w:val="right" w:pos="3852"/>
        </w:tabs>
        <w:bidi/>
        <w:ind w:left="-187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t xml:space="preserve"> </w:t>
      </w:r>
    </w:p>
    <w:p w:rsidR="00AD3683" w:rsidRPr="00855823" w:rsidRDefault="00AD3683" w:rsidP="00AD3683">
      <w:pPr>
        <w:tabs>
          <w:tab w:val="right" w:pos="3852"/>
        </w:tabs>
        <w:bidi/>
        <w:spacing w:line="360" w:lineRule="auto"/>
        <w:ind w:left="-187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b/>
          <w:bCs/>
          <w:sz w:val="28"/>
          <w:szCs w:val="28"/>
          <w:rtl/>
        </w:rPr>
        <w:t>5- شرح روش</w:t>
      </w:r>
      <w:r w:rsidRPr="00855823">
        <w:rPr>
          <w:rFonts w:cs="B Nazanin" w:hint="cs"/>
          <w:sz w:val="28"/>
          <w:szCs w:val="28"/>
          <w:rtl/>
        </w:rPr>
        <w:t xml:space="preserve">: 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t xml:space="preserve">5-1- </w:t>
      </w:r>
      <w:r w:rsidRPr="00855823">
        <w:rPr>
          <w:rFonts w:cs="B Nazanin"/>
          <w:sz w:val="28"/>
          <w:szCs w:val="28"/>
          <w:rtl/>
        </w:rPr>
        <w:t>‌انتخاب تجهيزات پايش و اندازه‌گيري</w:t>
      </w:r>
      <w:r w:rsidRPr="00855823">
        <w:rPr>
          <w:rFonts w:cs="B Nazanin" w:hint="cs"/>
          <w:sz w:val="28"/>
          <w:szCs w:val="28"/>
          <w:rtl/>
        </w:rPr>
        <w:t>:</w:t>
      </w:r>
      <w:r w:rsidRPr="00855823">
        <w:rPr>
          <w:rFonts w:cs="B Nazanin"/>
          <w:sz w:val="28"/>
          <w:szCs w:val="28"/>
          <w:rtl/>
        </w:rPr>
        <w:t xml:space="preserve"> تجهي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زات پايش و</w:t>
      </w:r>
      <w:r w:rsidRPr="00855823">
        <w:rPr>
          <w:rFonts w:cs="B Nazanin" w:hint="cs"/>
          <w:sz w:val="28"/>
          <w:szCs w:val="28"/>
          <w:rtl/>
        </w:rPr>
        <w:t xml:space="preserve"> </w:t>
      </w:r>
      <w:r w:rsidRPr="00855823">
        <w:rPr>
          <w:rFonts w:cs="B Nazanin"/>
          <w:sz w:val="28"/>
          <w:szCs w:val="28"/>
          <w:rtl/>
        </w:rPr>
        <w:t>اندازه‌گيري برمبن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اي كنترله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اي‌لازم در</w:t>
      </w:r>
      <w:r w:rsidRPr="00855823">
        <w:rPr>
          <w:rFonts w:cs="B Nazanin" w:hint="cs"/>
          <w:sz w:val="28"/>
          <w:szCs w:val="28"/>
          <w:rtl/>
        </w:rPr>
        <w:t xml:space="preserve"> </w:t>
      </w:r>
      <w:r w:rsidRPr="00855823">
        <w:rPr>
          <w:rFonts w:cs="B Nazanin"/>
          <w:sz w:val="28"/>
          <w:szCs w:val="28"/>
          <w:rtl/>
        </w:rPr>
        <w:t>فرآيندها و</w:t>
      </w:r>
      <w:r w:rsidRPr="00855823">
        <w:rPr>
          <w:rFonts w:cs="B Nazanin" w:hint="cs"/>
          <w:sz w:val="28"/>
          <w:szCs w:val="28"/>
          <w:rtl/>
        </w:rPr>
        <w:t xml:space="preserve"> </w:t>
      </w:r>
      <w:r w:rsidRPr="00855823">
        <w:rPr>
          <w:rFonts w:cs="B Nazanin"/>
          <w:sz w:val="28"/>
          <w:szCs w:val="28"/>
          <w:rtl/>
        </w:rPr>
        <w:t>دقت</w:t>
      </w:r>
      <w:r w:rsidRPr="00855823">
        <w:rPr>
          <w:rFonts w:cs="B Nazanin" w:hint="cs"/>
          <w:sz w:val="28"/>
          <w:szCs w:val="28"/>
          <w:rtl/>
        </w:rPr>
        <w:t xml:space="preserve"> </w:t>
      </w:r>
      <w:r w:rsidRPr="00855823">
        <w:rPr>
          <w:rFonts w:cs="B Nazanin"/>
          <w:sz w:val="28"/>
          <w:szCs w:val="28"/>
          <w:rtl/>
        </w:rPr>
        <w:t>‌و</w:t>
      </w:r>
      <w:r w:rsidRPr="00855823">
        <w:rPr>
          <w:rFonts w:cs="B Nazanin" w:hint="cs"/>
          <w:sz w:val="28"/>
          <w:szCs w:val="28"/>
          <w:rtl/>
        </w:rPr>
        <w:t xml:space="preserve"> </w:t>
      </w:r>
      <w:r w:rsidRPr="00855823">
        <w:rPr>
          <w:rFonts w:cs="B Nazanin"/>
          <w:sz w:val="28"/>
          <w:szCs w:val="28"/>
          <w:rtl/>
        </w:rPr>
        <w:t>‌اندازه‌گيري‌لازم 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راي آنها بوسيل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ه واحده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اي ذيربط انتخاب مي‌ش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وند</w:t>
      </w:r>
      <w:r w:rsidRPr="00855823">
        <w:rPr>
          <w:rFonts w:cs="B Nazanin" w:hint="cs"/>
          <w:sz w:val="28"/>
          <w:szCs w:val="28"/>
          <w:rtl/>
        </w:rPr>
        <w:t>.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12"/>
          <w:szCs w:val="12"/>
          <w:rtl/>
        </w:rPr>
      </w:pP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t>5-2-</w:t>
      </w:r>
      <w:r w:rsidRPr="00855823">
        <w:rPr>
          <w:rFonts w:cs="B Mitra"/>
          <w:b/>
          <w:bCs/>
          <w:sz w:val="32"/>
          <w:szCs w:val="32"/>
          <w:rtl/>
        </w:rPr>
        <w:t xml:space="preserve"> </w:t>
      </w:r>
      <w:r w:rsidRPr="00855823">
        <w:rPr>
          <w:rFonts w:cs="B Nazanin"/>
          <w:sz w:val="28"/>
          <w:szCs w:val="28"/>
          <w:rtl/>
        </w:rPr>
        <w:t>شناس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ايي و كنت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رل تجهيزات</w:t>
      </w:r>
      <w:r w:rsidRPr="00855823">
        <w:rPr>
          <w:rFonts w:cs="B Nazanin" w:hint="cs"/>
          <w:sz w:val="28"/>
          <w:szCs w:val="28"/>
          <w:rtl/>
        </w:rPr>
        <w:t xml:space="preserve"> :</w:t>
      </w:r>
      <w:r w:rsidRPr="00855823">
        <w:rPr>
          <w:rFonts w:cs="B Nazanin"/>
          <w:sz w:val="28"/>
          <w:szCs w:val="28"/>
          <w:rtl/>
        </w:rPr>
        <w:t xml:space="preserve"> كليه واح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دها موظف هستن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 ليستي از تجهيزات پايش و اندازه‌گي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ري مورد استفاده خود را ك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ه بر كيفيت </w:t>
      </w:r>
      <w:r w:rsidRPr="00855823">
        <w:rPr>
          <w:rFonts w:cs="B Nazanin" w:hint="cs"/>
          <w:sz w:val="28"/>
          <w:szCs w:val="28"/>
          <w:rtl/>
        </w:rPr>
        <w:t>م</w:t>
      </w:r>
      <w:r w:rsidRPr="00855823">
        <w:rPr>
          <w:rFonts w:cs="B Nazanin"/>
          <w:sz w:val="28"/>
          <w:szCs w:val="28"/>
          <w:rtl/>
        </w:rPr>
        <w:t>حصول تأثي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 مستقي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م دارد را تهيه و 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ه واحد كنت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رل كيفيت ابلاغ نماين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د، واح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 كنت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رل كيفي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ت بر اس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اس اطلاع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ات ارس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الي اق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دام به تكميل ف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رم </w:t>
      </w:r>
      <w:r w:rsidRPr="00AD3683">
        <w:rPr>
          <w:rFonts w:cs="B Nazanin"/>
          <w:b/>
          <w:bCs/>
          <w:sz w:val="28"/>
          <w:szCs w:val="28"/>
          <w:rtl/>
        </w:rPr>
        <w:t>فهرست تجهيزات اندازه گيري</w:t>
      </w:r>
      <w:r w:rsidRPr="00855823">
        <w:rPr>
          <w:rFonts w:ascii="Arial" w:hAnsi="Arial" w:cs="Arial"/>
          <w:sz w:val="28"/>
          <w:szCs w:val="28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 xml:space="preserve"> …….</w:t>
      </w:r>
      <w:r w:rsidRPr="00855823">
        <w:rPr>
          <w:rFonts w:cs="B Nazanin"/>
          <w:b/>
          <w:bCs/>
          <w:sz w:val="28"/>
          <w:szCs w:val="28"/>
          <w:rtl/>
        </w:rPr>
        <w:t>‌</w:t>
      </w:r>
      <w:r w:rsidRPr="00855823">
        <w:rPr>
          <w:rFonts w:cs="B Nazanin"/>
          <w:sz w:val="28"/>
          <w:szCs w:val="28"/>
          <w:rtl/>
        </w:rPr>
        <w:t>مي‌نمايد</w:t>
      </w:r>
      <w:r w:rsidRPr="00855823">
        <w:rPr>
          <w:rFonts w:cs="B Nazanin" w:hint="cs"/>
          <w:sz w:val="28"/>
          <w:szCs w:val="28"/>
          <w:rtl/>
        </w:rPr>
        <w:t>.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/>
          <w:sz w:val="28"/>
          <w:szCs w:val="28"/>
          <w:rtl/>
        </w:rPr>
        <w:t>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راي تجهي</w:t>
      </w:r>
      <w:r w:rsidRPr="00855823">
        <w:rPr>
          <w:rFonts w:cs="B Nazanin" w:hint="cs"/>
          <w:sz w:val="28"/>
          <w:szCs w:val="28"/>
          <w:rtl/>
        </w:rPr>
        <w:t>ــ</w:t>
      </w:r>
      <w:r w:rsidRPr="00855823">
        <w:rPr>
          <w:rFonts w:cs="B Nazanin"/>
          <w:sz w:val="28"/>
          <w:szCs w:val="28"/>
          <w:rtl/>
        </w:rPr>
        <w:t>زات پاي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ش و ان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دازه‌گي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ري در ص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ورت تشخي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ص واح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 كنت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رل كيفي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ت </w:t>
      </w:r>
      <w:r w:rsidRPr="00AD3683">
        <w:rPr>
          <w:rFonts w:cs="B Nazanin"/>
          <w:b/>
          <w:bCs/>
          <w:sz w:val="28"/>
          <w:szCs w:val="28"/>
          <w:rtl/>
        </w:rPr>
        <w:t>شناسن</w:t>
      </w:r>
      <w:r w:rsidRPr="00AD3683">
        <w:rPr>
          <w:rFonts w:cs="B Nazanin" w:hint="cs"/>
          <w:b/>
          <w:bCs/>
          <w:sz w:val="28"/>
          <w:szCs w:val="28"/>
          <w:rtl/>
        </w:rPr>
        <w:t>ـ</w:t>
      </w:r>
      <w:r w:rsidRPr="00AD3683">
        <w:rPr>
          <w:rFonts w:cs="B Nazanin"/>
          <w:b/>
          <w:bCs/>
          <w:sz w:val="28"/>
          <w:szCs w:val="28"/>
          <w:rtl/>
        </w:rPr>
        <w:t>امه ت</w:t>
      </w:r>
      <w:r w:rsidRPr="00AD3683">
        <w:rPr>
          <w:rFonts w:cs="B Nazanin" w:hint="cs"/>
          <w:b/>
          <w:bCs/>
          <w:sz w:val="28"/>
          <w:szCs w:val="28"/>
          <w:rtl/>
        </w:rPr>
        <w:t>ـ</w:t>
      </w:r>
      <w:r w:rsidRPr="00AD3683">
        <w:rPr>
          <w:rFonts w:cs="B Nazanin"/>
          <w:b/>
          <w:bCs/>
          <w:sz w:val="28"/>
          <w:szCs w:val="28"/>
          <w:rtl/>
        </w:rPr>
        <w:t>جهي</w:t>
      </w:r>
      <w:r w:rsidRPr="00AD3683">
        <w:rPr>
          <w:rFonts w:cs="B Nazanin" w:hint="cs"/>
          <w:b/>
          <w:bCs/>
          <w:sz w:val="28"/>
          <w:szCs w:val="28"/>
          <w:rtl/>
        </w:rPr>
        <w:t>ـ</w:t>
      </w:r>
      <w:r w:rsidRPr="00AD3683">
        <w:rPr>
          <w:rFonts w:cs="B Nazanin"/>
          <w:b/>
          <w:bCs/>
          <w:sz w:val="28"/>
          <w:szCs w:val="28"/>
          <w:rtl/>
        </w:rPr>
        <w:t>زات پاي</w:t>
      </w:r>
      <w:r w:rsidRPr="00AD3683">
        <w:rPr>
          <w:rFonts w:cs="B Nazanin" w:hint="cs"/>
          <w:b/>
          <w:bCs/>
          <w:sz w:val="28"/>
          <w:szCs w:val="28"/>
          <w:rtl/>
        </w:rPr>
        <w:t>ـ</w:t>
      </w:r>
      <w:r w:rsidRPr="00AD3683">
        <w:rPr>
          <w:rFonts w:cs="B Nazanin"/>
          <w:b/>
          <w:bCs/>
          <w:sz w:val="28"/>
          <w:szCs w:val="28"/>
          <w:rtl/>
        </w:rPr>
        <w:t>ش و ان</w:t>
      </w:r>
      <w:r w:rsidRPr="00AD3683">
        <w:rPr>
          <w:rFonts w:cs="B Nazanin" w:hint="cs"/>
          <w:b/>
          <w:bCs/>
          <w:sz w:val="28"/>
          <w:szCs w:val="28"/>
          <w:rtl/>
        </w:rPr>
        <w:t>ـ</w:t>
      </w:r>
      <w:r w:rsidRPr="00AD3683">
        <w:rPr>
          <w:rFonts w:cs="B Nazanin"/>
          <w:b/>
          <w:bCs/>
          <w:sz w:val="28"/>
          <w:szCs w:val="28"/>
          <w:rtl/>
        </w:rPr>
        <w:t>دازه‌گي</w:t>
      </w:r>
      <w:r w:rsidRPr="00AD3683">
        <w:rPr>
          <w:rFonts w:cs="B Nazanin" w:hint="cs"/>
          <w:b/>
          <w:bCs/>
          <w:sz w:val="28"/>
          <w:szCs w:val="28"/>
          <w:rtl/>
        </w:rPr>
        <w:t>ـ</w:t>
      </w:r>
      <w:r w:rsidRPr="00AD3683">
        <w:rPr>
          <w:rFonts w:cs="B Nazanin"/>
          <w:b/>
          <w:bCs/>
          <w:sz w:val="28"/>
          <w:szCs w:val="28"/>
          <w:rtl/>
        </w:rPr>
        <w:t xml:space="preserve">ري </w:t>
      </w:r>
      <w:r w:rsidRPr="00855823">
        <w:rPr>
          <w:rFonts w:cs="B Nazanin"/>
          <w:sz w:val="28"/>
          <w:szCs w:val="28"/>
          <w:rtl/>
        </w:rPr>
        <w:t>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ه شم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اره </w:t>
      </w:r>
      <w:r>
        <w:rPr>
          <w:rFonts w:ascii="Arial" w:hAnsi="Arial" w:cs="Arial" w:hint="cs"/>
          <w:b/>
          <w:bCs/>
          <w:sz w:val="28"/>
          <w:szCs w:val="28"/>
          <w:rtl/>
        </w:rPr>
        <w:t>........................</w:t>
      </w:r>
      <w:r w:rsidRPr="00855823">
        <w:rPr>
          <w:rFonts w:cs="B Nazanin" w:hint="cs"/>
          <w:sz w:val="28"/>
          <w:szCs w:val="28"/>
          <w:rtl/>
        </w:rPr>
        <w:t>(</w:t>
      </w:r>
      <w:r w:rsidRPr="00AD3683">
        <w:rPr>
          <w:rFonts w:ascii="Arial" w:hAnsi="Arial" w:cs="B Nazanin"/>
          <w:b/>
          <w:bCs/>
          <w:sz w:val="28"/>
          <w:szCs w:val="28"/>
          <w:rtl/>
        </w:rPr>
        <w:t>كارت كاليبراسيون</w:t>
      </w:r>
      <w:r w:rsidRPr="00AD3683">
        <w:rPr>
          <w:rFonts w:ascii="Arial" w:hAnsi="Arial" w:cs="B Nazanin" w:hint="cs"/>
          <w:b/>
          <w:bCs/>
          <w:sz w:val="28"/>
          <w:szCs w:val="28"/>
          <w:rtl/>
        </w:rPr>
        <w:t>)</w:t>
      </w:r>
      <w:r w:rsidRPr="00855823">
        <w:rPr>
          <w:rFonts w:ascii="Arial" w:hAnsi="Arial" w:cs="Arial" w:hint="cs"/>
          <w:sz w:val="36"/>
          <w:szCs w:val="36"/>
          <w:rtl/>
        </w:rPr>
        <w:t xml:space="preserve"> </w:t>
      </w:r>
      <w:r w:rsidRPr="00855823">
        <w:rPr>
          <w:rFonts w:cs="B Nazanin"/>
          <w:sz w:val="28"/>
          <w:szCs w:val="28"/>
          <w:rtl/>
        </w:rPr>
        <w:t>تكميل مي‌شود.</w:t>
      </w:r>
    </w:p>
    <w:p w:rsidR="00AD3683" w:rsidRPr="00855823" w:rsidRDefault="00AD3683" w:rsidP="00AD3683">
      <w:pPr>
        <w:bidi/>
        <w:ind w:left="-187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t>یادآوری :</w:t>
      </w:r>
      <w:r w:rsidRPr="00855823">
        <w:rPr>
          <w:rFonts w:cs="B Nazanin"/>
          <w:sz w:val="28"/>
          <w:szCs w:val="28"/>
          <w:rtl/>
        </w:rPr>
        <w:t xml:space="preserve"> 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راي تجهيزات ساده و تجهيزاتي كه تأثير مختص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ري در كيفيت كاردارند ،‌ شناسنام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ه تكم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يل نمي‌ش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ود.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t xml:space="preserve">یادآوری : </w:t>
      </w:r>
      <w:r w:rsidRPr="00855823">
        <w:rPr>
          <w:rFonts w:cs="B Nazanin"/>
          <w:sz w:val="28"/>
          <w:szCs w:val="28"/>
          <w:rtl/>
        </w:rPr>
        <w:t>به كليه تجهي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زات پايش و اندازه‌گيري 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راي شناسنايي بهت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ر </w:t>
      </w:r>
      <w:r w:rsidRPr="00855823">
        <w:rPr>
          <w:rFonts w:cs="B Nazanin" w:hint="cs"/>
          <w:sz w:val="28"/>
          <w:szCs w:val="28"/>
          <w:rtl/>
        </w:rPr>
        <w:t xml:space="preserve">مطابق دستورالعمل کدینگ، </w:t>
      </w:r>
      <w:r w:rsidRPr="00855823">
        <w:rPr>
          <w:rFonts w:cs="B Nazanin"/>
          <w:sz w:val="28"/>
          <w:szCs w:val="28"/>
          <w:rtl/>
        </w:rPr>
        <w:t>يك ك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 تخص</w:t>
      </w:r>
      <w:r w:rsidRPr="00855823">
        <w:rPr>
          <w:rFonts w:cs="B Nazanin" w:hint="cs"/>
          <w:sz w:val="28"/>
          <w:szCs w:val="28"/>
          <w:rtl/>
        </w:rPr>
        <w:t>ی</w:t>
      </w:r>
      <w:r w:rsidRPr="00855823">
        <w:rPr>
          <w:rFonts w:cs="B Nazanin"/>
          <w:sz w:val="28"/>
          <w:szCs w:val="28"/>
          <w:rtl/>
        </w:rPr>
        <w:t>ص داده مي‌شود</w:t>
      </w:r>
      <w:r w:rsidRPr="00855823">
        <w:rPr>
          <w:rFonts w:cs="B Nazanin" w:hint="cs"/>
          <w:sz w:val="28"/>
          <w:szCs w:val="28"/>
          <w:rtl/>
        </w:rPr>
        <w:t>.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</w:p>
    <w:p w:rsidR="00AD3683" w:rsidRPr="00855823" w:rsidRDefault="00AD3683" w:rsidP="00AD3683">
      <w:pPr>
        <w:tabs>
          <w:tab w:val="right" w:pos="10738"/>
        </w:tabs>
        <w:bidi/>
        <w:ind w:left="-187" w:right="253"/>
        <w:jc w:val="both"/>
        <w:rPr>
          <w:rFonts w:cs="B Nazanin"/>
          <w:sz w:val="32"/>
          <w:szCs w:val="32"/>
          <w:rtl/>
        </w:rPr>
      </w:pPr>
      <w:r w:rsidRPr="00855823">
        <w:rPr>
          <w:rFonts w:cs="B Nazanin" w:hint="cs"/>
          <w:sz w:val="28"/>
          <w:szCs w:val="28"/>
          <w:rtl/>
        </w:rPr>
        <w:t>5</w:t>
      </w:r>
      <w:r w:rsidRPr="00855823">
        <w:rPr>
          <w:rFonts w:cs="B Nazanin"/>
          <w:sz w:val="28"/>
          <w:szCs w:val="28"/>
          <w:rtl/>
        </w:rPr>
        <w:t>-3- انجام كاليب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راسي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ون </w:t>
      </w:r>
      <w:r w:rsidRPr="00855823">
        <w:rPr>
          <w:rFonts w:cs="B Nazanin" w:hint="cs"/>
          <w:sz w:val="28"/>
          <w:szCs w:val="28"/>
          <w:rtl/>
        </w:rPr>
        <w:t xml:space="preserve">: </w:t>
      </w:r>
      <w:r w:rsidRPr="00855823">
        <w:rPr>
          <w:rFonts w:cs="B Nazanin"/>
          <w:sz w:val="28"/>
          <w:szCs w:val="28"/>
          <w:rtl/>
        </w:rPr>
        <w:t>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ر اساس </w:t>
      </w:r>
      <w:r w:rsidRPr="00855823">
        <w:rPr>
          <w:rFonts w:cs="B Nazanin" w:hint="cs"/>
          <w:sz w:val="28"/>
          <w:szCs w:val="28"/>
          <w:rtl/>
        </w:rPr>
        <w:t xml:space="preserve">فهرست تجهیزات اندازه گیری </w:t>
      </w:r>
      <w:r w:rsidRPr="00855823">
        <w:rPr>
          <w:rFonts w:cs="B Nazanin"/>
          <w:sz w:val="28"/>
          <w:szCs w:val="28"/>
          <w:rtl/>
        </w:rPr>
        <w:t xml:space="preserve"> و </w:t>
      </w:r>
      <w:r w:rsidRPr="008676D1">
        <w:rPr>
          <w:rFonts w:cs="B Nazanin" w:hint="cs"/>
          <w:sz w:val="28"/>
          <w:szCs w:val="28"/>
          <w:rtl/>
        </w:rPr>
        <w:t>کارت کالیبراسیون</w:t>
      </w:r>
      <w:r w:rsidRPr="00AD3683">
        <w:rPr>
          <w:rFonts w:cs="B Nazanin" w:hint="cs"/>
          <w:b/>
          <w:bCs/>
          <w:sz w:val="28"/>
          <w:szCs w:val="28"/>
          <w:rtl/>
        </w:rPr>
        <w:t>،</w:t>
      </w:r>
      <w:r w:rsidR="008676D1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AD3683">
        <w:rPr>
          <w:rFonts w:cs="B Nazanin" w:hint="cs"/>
          <w:b/>
          <w:bCs/>
          <w:sz w:val="28"/>
          <w:szCs w:val="28"/>
          <w:rtl/>
        </w:rPr>
        <w:t>(</w:t>
      </w:r>
      <w:r w:rsidRPr="00AD3683">
        <w:rPr>
          <w:rFonts w:ascii="Arial" w:hAnsi="Arial" w:cs="B Nazanin"/>
          <w:b/>
          <w:bCs/>
          <w:sz w:val="28"/>
          <w:szCs w:val="28"/>
          <w:rtl/>
        </w:rPr>
        <w:t>برنامه ريزي كاليبرا</w:t>
      </w:r>
      <w:r w:rsidRPr="00AD3683">
        <w:rPr>
          <w:rFonts w:ascii="Arial" w:hAnsi="Arial" w:cs="B Nazanin" w:hint="cs"/>
          <w:b/>
          <w:bCs/>
          <w:sz w:val="28"/>
          <w:szCs w:val="28"/>
          <w:rtl/>
        </w:rPr>
        <w:t>سیون</w:t>
      </w:r>
      <w:r>
        <w:rPr>
          <w:rFonts w:ascii="Arial" w:hAnsi="Arial" w:cs="B Nazanin" w:hint="cs"/>
          <w:b/>
          <w:bCs/>
          <w:sz w:val="28"/>
          <w:szCs w:val="28"/>
          <w:rtl/>
        </w:rPr>
        <w:t>....................................</w:t>
      </w:r>
      <w:r w:rsidRPr="00855823">
        <w:rPr>
          <w:rFonts w:cs="B Nazanin"/>
          <w:sz w:val="28"/>
          <w:szCs w:val="28"/>
          <w:rtl/>
        </w:rPr>
        <w:t>بصورت ساليانه تكميل مي‌شود</w:t>
      </w:r>
      <w:r w:rsidRPr="00855823">
        <w:rPr>
          <w:rFonts w:cs="B Nazanin" w:hint="cs"/>
          <w:sz w:val="28"/>
          <w:szCs w:val="28"/>
          <w:rtl/>
        </w:rPr>
        <w:t xml:space="preserve"> .</w:t>
      </w:r>
    </w:p>
    <w:p w:rsidR="00AD3683" w:rsidRPr="00855823" w:rsidRDefault="00AD3683" w:rsidP="00AD3683">
      <w:pPr>
        <w:bidi/>
        <w:ind w:left="-187" w:right="253"/>
        <w:rPr>
          <w:rFonts w:cs="B Nazanin"/>
          <w:sz w:val="28"/>
          <w:szCs w:val="28"/>
          <w:rtl/>
        </w:rPr>
      </w:pPr>
      <w:r w:rsidRPr="00855823">
        <w:rPr>
          <w:rFonts w:cs="B Nazanin"/>
          <w:sz w:val="28"/>
          <w:szCs w:val="28"/>
          <w:rtl/>
        </w:rPr>
        <w:t>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 اساس اين 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رنامه كاليب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راسي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ون بص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ورت داخل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ي يا خارج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ي اجراء مي‌شود.</w:t>
      </w:r>
    </w:p>
    <w:p w:rsidR="00AD3683" w:rsidRPr="00855823" w:rsidRDefault="00AD3683" w:rsidP="00AD3683">
      <w:pPr>
        <w:bidi/>
        <w:ind w:left="-187" w:right="253"/>
        <w:jc w:val="lowKashida"/>
        <w:rPr>
          <w:rFonts w:cs="B Mitra"/>
          <w:b/>
          <w:bCs/>
          <w:sz w:val="28"/>
          <w:szCs w:val="28"/>
          <w:rtl/>
          <w:lang w:bidi="fa-IR"/>
        </w:rPr>
      </w:pPr>
      <w:r w:rsidRPr="00855823">
        <w:rPr>
          <w:rFonts w:cs="B Nazanin" w:hint="cs"/>
          <w:sz w:val="28"/>
          <w:szCs w:val="28"/>
          <w:rtl/>
        </w:rPr>
        <w:t xml:space="preserve">یادآوری </w:t>
      </w:r>
      <w:r w:rsidRPr="00855823">
        <w:rPr>
          <w:rFonts w:cs="B Nazanin"/>
          <w:sz w:val="28"/>
          <w:szCs w:val="28"/>
          <w:rtl/>
        </w:rPr>
        <w:t xml:space="preserve">: </w:t>
      </w:r>
      <w:r w:rsidRPr="00855823">
        <w:rPr>
          <w:rFonts w:cs="B Nazanin" w:hint="cs"/>
          <w:sz w:val="28"/>
          <w:szCs w:val="28"/>
          <w:rtl/>
        </w:rPr>
        <w:t>هـرگاه پـرسنل استفـاده كننـده ار دستگـاه نسبـت به نتـايج و دقت تجهيـزات انـدازه‌گيري شـك نمايـد مي‌تـواننـد اقـدام بـه درخـواسـت كاليبـراسيـون خارج از دوره نمايند .</w:t>
      </w:r>
    </w:p>
    <w:p w:rsidR="00AD3683" w:rsidRPr="00855823" w:rsidRDefault="00AD3683" w:rsidP="00AD3683">
      <w:pPr>
        <w:bidi/>
        <w:ind w:left="-187" w:right="253"/>
        <w:jc w:val="both"/>
        <w:rPr>
          <w:rFonts w:cs="B Mitra"/>
          <w:b/>
          <w:bCs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t xml:space="preserve">یادآوری : </w:t>
      </w:r>
      <w:r w:rsidRPr="00855823">
        <w:rPr>
          <w:rFonts w:cs="B Nazanin"/>
          <w:sz w:val="28"/>
          <w:szCs w:val="28"/>
          <w:rtl/>
        </w:rPr>
        <w:t>جهت كاليب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راسيون خارج از </w:t>
      </w:r>
      <w:r w:rsidRPr="00855823">
        <w:rPr>
          <w:rFonts w:cs="B Nazanin" w:hint="cs"/>
          <w:sz w:val="28"/>
          <w:szCs w:val="28"/>
          <w:rtl/>
        </w:rPr>
        <w:t>شرکت</w:t>
      </w:r>
      <w:r w:rsidRPr="00855823">
        <w:rPr>
          <w:rFonts w:cs="B Nazanin"/>
          <w:sz w:val="28"/>
          <w:szCs w:val="28"/>
          <w:rtl/>
        </w:rPr>
        <w:t xml:space="preserve"> از مؤسسه‌هايي كه 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وسيله اداره استان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دارد تايي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 ش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ده‌اند استف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اده مي‌گ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ردد.</w:t>
      </w:r>
    </w:p>
    <w:p w:rsidR="00AD3683" w:rsidRPr="00855823" w:rsidRDefault="00AD3683" w:rsidP="00AD3683">
      <w:pPr>
        <w:bidi/>
        <w:ind w:left="-187" w:right="253"/>
        <w:jc w:val="lowKashida"/>
        <w:rPr>
          <w:rFonts w:cs="B Mitra"/>
          <w:b/>
          <w:bCs/>
          <w:sz w:val="28"/>
          <w:szCs w:val="28"/>
          <w:rtl/>
          <w:lang w:bidi="fa-IR"/>
        </w:rPr>
      </w:pPr>
      <w:r w:rsidRPr="00855823">
        <w:rPr>
          <w:rFonts w:cs="B Nazanin" w:hint="cs"/>
          <w:sz w:val="28"/>
          <w:szCs w:val="28"/>
          <w:rtl/>
        </w:rPr>
        <w:t xml:space="preserve">یادآوری: </w:t>
      </w:r>
      <w:r w:rsidRPr="00855823">
        <w:rPr>
          <w:rFonts w:cs="B Nazanin"/>
          <w:sz w:val="28"/>
          <w:szCs w:val="28"/>
          <w:rtl/>
        </w:rPr>
        <w:t>افراد كاليبره كنن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ده داخلي داراي تجربه و مهارت كافي براي انجام كاليبراسيون بوده و كاليب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راسيون را بر اساس استانداردها يا دستورالعملها با وساي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ل قابل ردگيري با استانداردهاي جهاني و در محيط مناسب با توجه به دقت مورد انتظار انجام مي‌دهند.</w:t>
      </w:r>
    </w:p>
    <w:p w:rsidR="00AD3683" w:rsidRPr="00855823" w:rsidRDefault="00AD3683" w:rsidP="00AD3683">
      <w:pPr>
        <w:bidi/>
        <w:ind w:left="-187" w:right="253"/>
        <w:jc w:val="lowKashida"/>
        <w:rPr>
          <w:rFonts w:cs="B Nazanin"/>
          <w:sz w:val="28"/>
          <w:szCs w:val="28"/>
          <w:rtl/>
          <w:lang w:bidi="fa-IR"/>
        </w:rPr>
      </w:pPr>
      <w:r w:rsidRPr="00855823">
        <w:rPr>
          <w:rFonts w:cs="B Nazanin"/>
          <w:sz w:val="28"/>
          <w:szCs w:val="28"/>
          <w:rtl/>
        </w:rPr>
        <w:lastRenderedPageBreak/>
        <w:t>نت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ايج كاليبراسي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ون درفرمه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اي </w:t>
      </w:r>
      <w:r w:rsidRPr="00855823">
        <w:rPr>
          <w:rFonts w:cs="B Nazanin" w:hint="cs"/>
          <w:sz w:val="28"/>
          <w:szCs w:val="28"/>
          <w:rtl/>
        </w:rPr>
        <w:t>(سابقه کالیبراسیون</w:t>
      </w:r>
      <w:r>
        <w:rPr>
          <w:rFonts w:cs="B Nazanin" w:hint="cs"/>
          <w:b/>
          <w:bCs/>
          <w:sz w:val="28"/>
          <w:szCs w:val="28"/>
          <w:rtl/>
        </w:rPr>
        <w:t>...................</w:t>
      </w:r>
      <w:r w:rsidRPr="00855823">
        <w:rPr>
          <w:rFonts w:cs="B Nazanin" w:hint="cs"/>
          <w:sz w:val="28"/>
          <w:szCs w:val="28"/>
          <w:rtl/>
        </w:rPr>
        <w:t>)ثبت</w:t>
      </w:r>
      <w:r w:rsidRPr="00855823">
        <w:rPr>
          <w:rFonts w:cs="B Nazanin"/>
          <w:sz w:val="28"/>
          <w:szCs w:val="28"/>
          <w:rtl/>
        </w:rPr>
        <w:t xml:space="preserve"> و نگهداري مي‌شود، پس از انج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ام كاليب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راسيون در صورت تاي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يد 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ودن </w:t>
      </w:r>
      <w:r w:rsidRPr="00AD3683">
        <w:rPr>
          <w:rFonts w:cs="B Nazanin"/>
          <w:b/>
          <w:bCs/>
          <w:sz w:val="28"/>
          <w:szCs w:val="28"/>
          <w:rtl/>
        </w:rPr>
        <w:t>برچسب نش</w:t>
      </w:r>
      <w:r w:rsidRPr="00AD3683">
        <w:rPr>
          <w:rFonts w:cs="B Nazanin" w:hint="cs"/>
          <w:b/>
          <w:bCs/>
          <w:sz w:val="28"/>
          <w:szCs w:val="28"/>
          <w:rtl/>
        </w:rPr>
        <w:t>ـ</w:t>
      </w:r>
      <w:r w:rsidRPr="00AD3683">
        <w:rPr>
          <w:rFonts w:cs="B Nazanin"/>
          <w:b/>
          <w:bCs/>
          <w:sz w:val="28"/>
          <w:szCs w:val="28"/>
          <w:rtl/>
        </w:rPr>
        <w:t>ان دهن</w:t>
      </w:r>
      <w:r w:rsidRPr="00AD3683">
        <w:rPr>
          <w:rFonts w:cs="B Nazanin" w:hint="cs"/>
          <w:b/>
          <w:bCs/>
          <w:sz w:val="28"/>
          <w:szCs w:val="28"/>
          <w:rtl/>
        </w:rPr>
        <w:t>ـ</w:t>
      </w:r>
      <w:r w:rsidRPr="00AD3683">
        <w:rPr>
          <w:rFonts w:cs="B Nazanin"/>
          <w:b/>
          <w:bCs/>
          <w:sz w:val="28"/>
          <w:szCs w:val="28"/>
          <w:rtl/>
        </w:rPr>
        <w:t>ده وضعيت كاليب</w:t>
      </w:r>
      <w:r w:rsidRPr="00AD3683">
        <w:rPr>
          <w:rFonts w:cs="B Nazanin" w:hint="cs"/>
          <w:b/>
          <w:bCs/>
          <w:sz w:val="28"/>
          <w:szCs w:val="28"/>
          <w:rtl/>
        </w:rPr>
        <w:t>ـ</w:t>
      </w:r>
      <w:r w:rsidRPr="00AD3683">
        <w:rPr>
          <w:rFonts w:cs="B Nazanin"/>
          <w:b/>
          <w:bCs/>
          <w:sz w:val="28"/>
          <w:szCs w:val="28"/>
          <w:rtl/>
        </w:rPr>
        <w:t>راسيون</w:t>
      </w:r>
      <w:r w:rsidRPr="00855823">
        <w:rPr>
          <w:rFonts w:cs="B Nazanin"/>
          <w:sz w:val="28"/>
          <w:szCs w:val="28"/>
          <w:rtl/>
        </w:rPr>
        <w:t xml:space="preserve"> به شم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اره </w:t>
      </w:r>
      <w:r>
        <w:rPr>
          <w:rFonts w:cs="B Nazanin" w:hint="cs"/>
          <w:b/>
          <w:bCs/>
          <w:sz w:val="28"/>
          <w:szCs w:val="28"/>
          <w:rtl/>
        </w:rPr>
        <w:t>.........................................</w:t>
      </w:r>
      <w:r w:rsidRPr="00855823">
        <w:rPr>
          <w:rFonts w:cs="B Nazanin"/>
          <w:sz w:val="28"/>
          <w:szCs w:val="28"/>
          <w:rtl/>
        </w:rPr>
        <w:t>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 روي تجهي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زات نص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ب تا وضعيت كاليب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ره و م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دت اعتب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ار آن مشخص شود.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t xml:space="preserve">یادآوری : </w:t>
      </w:r>
      <w:r w:rsidRPr="00855823">
        <w:rPr>
          <w:rFonts w:cs="B Nazanin"/>
          <w:sz w:val="28"/>
          <w:szCs w:val="28"/>
          <w:rtl/>
        </w:rPr>
        <w:t xml:space="preserve"> در صورتيكه كاليبراسي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ون خارج از </w:t>
      </w:r>
      <w:r w:rsidRPr="00855823">
        <w:rPr>
          <w:rFonts w:cs="B Nazanin" w:hint="cs"/>
          <w:sz w:val="28"/>
          <w:szCs w:val="28"/>
          <w:rtl/>
        </w:rPr>
        <w:t>شرکت</w:t>
      </w:r>
      <w:r w:rsidRPr="00855823">
        <w:rPr>
          <w:rFonts w:cs="B Nazanin"/>
          <w:sz w:val="28"/>
          <w:szCs w:val="28"/>
          <w:rtl/>
        </w:rPr>
        <w:t xml:space="preserve"> انجام شود مي توان از بر چسب </w:t>
      </w:r>
      <w:r w:rsidRPr="00855823">
        <w:rPr>
          <w:rFonts w:cs="B Nazanin" w:hint="cs"/>
          <w:sz w:val="28"/>
          <w:szCs w:val="28"/>
          <w:rtl/>
        </w:rPr>
        <w:t>شرکت</w:t>
      </w:r>
      <w:r w:rsidRPr="00855823">
        <w:rPr>
          <w:rFonts w:cs="B Nazanin"/>
          <w:sz w:val="28"/>
          <w:szCs w:val="28"/>
          <w:rtl/>
        </w:rPr>
        <w:t xml:space="preserve"> كاليب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ره كنن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ده است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فاده نمود.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/>
          <w:sz w:val="28"/>
          <w:szCs w:val="28"/>
          <w:rtl/>
        </w:rPr>
        <w:t>در ص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ورتي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كه در م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وقع انج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ام كاليب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راسي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ون مشخ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ص ش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ود كه تجهي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زات فاق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 دقت م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ورد نظ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 بوده با توج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ه به روش ش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ناسايي و ردياب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ي در ص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ورت امكان اقدامات لازم براي انج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ام تسته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اي مج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دد بر روي محص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ول با توج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 xml:space="preserve">ه به نظر </w:t>
      </w:r>
      <w:r w:rsidRPr="00855823">
        <w:rPr>
          <w:rFonts w:cs="B Nazanin" w:hint="cs"/>
          <w:sz w:val="28"/>
          <w:szCs w:val="28"/>
          <w:rtl/>
        </w:rPr>
        <w:t xml:space="preserve">مسئـول كنتـرل كيفيت انجـام مي‌شـود </w:t>
      </w:r>
      <w:r w:rsidRPr="00855823">
        <w:rPr>
          <w:rFonts w:cs="B Nazanin"/>
          <w:sz w:val="28"/>
          <w:szCs w:val="28"/>
          <w:rtl/>
        </w:rPr>
        <w:t>.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/>
          <w:sz w:val="28"/>
          <w:szCs w:val="28"/>
          <w:rtl/>
        </w:rPr>
        <w:t>در صورت استفاده از ن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رم‌افزار در پايش اندازه‌گيري</w:t>
      </w:r>
      <w:r w:rsidRPr="00855823">
        <w:rPr>
          <w:rFonts w:cs="B Nazanin" w:hint="cs"/>
          <w:sz w:val="28"/>
          <w:szCs w:val="28"/>
          <w:rtl/>
        </w:rPr>
        <w:t>،</w:t>
      </w:r>
      <w:r w:rsidRPr="00855823">
        <w:rPr>
          <w:rFonts w:cs="B Nazanin"/>
          <w:sz w:val="28"/>
          <w:szCs w:val="28"/>
          <w:rtl/>
        </w:rPr>
        <w:t xml:space="preserve"> صحت كاركرد اين نرم افزارها از طريق داده‌هاي مشخص كنترل مي‌گردد.</w:t>
      </w:r>
    </w:p>
    <w:p w:rsidR="00AD3683" w:rsidRPr="00855823" w:rsidRDefault="00AD3683" w:rsidP="00AD3683">
      <w:pPr>
        <w:bidi/>
        <w:ind w:left="-187"/>
        <w:jc w:val="lowKashida"/>
        <w:rPr>
          <w:rFonts w:cs="B Mitra"/>
          <w:b/>
          <w:bCs/>
          <w:sz w:val="28"/>
          <w:szCs w:val="28"/>
          <w:rtl/>
        </w:rPr>
      </w:pPr>
    </w:p>
    <w:p w:rsidR="00AD3683" w:rsidRPr="00855823" w:rsidRDefault="00AD3683" w:rsidP="00AD3683">
      <w:pPr>
        <w:bidi/>
        <w:ind w:left="-187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t>5</w:t>
      </w:r>
      <w:r w:rsidRPr="00855823">
        <w:rPr>
          <w:rFonts w:cs="B Nazanin"/>
          <w:sz w:val="28"/>
          <w:szCs w:val="28"/>
          <w:rtl/>
        </w:rPr>
        <w:t>-4- نگه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داري از تجهيزات پايش اندازه‌گيري :</w:t>
      </w:r>
    </w:p>
    <w:p w:rsidR="00AD3683" w:rsidRPr="00855823" w:rsidRDefault="00AD3683" w:rsidP="00AD3683">
      <w:pPr>
        <w:bidi/>
        <w:ind w:left="-187"/>
        <w:rPr>
          <w:rFonts w:cs="B Nazanin"/>
          <w:sz w:val="28"/>
          <w:szCs w:val="28"/>
          <w:rtl/>
        </w:rPr>
      </w:pPr>
      <w:r w:rsidRPr="00855823">
        <w:rPr>
          <w:rFonts w:cs="B Nazanin"/>
          <w:sz w:val="28"/>
          <w:szCs w:val="28"/>
          <w:rtl/>
        </w:rPr>
        <w:t>1- تجهي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زات از دست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كاري افراد حفظ مي‌شود.</w:t>
      </w:r>
    </w:p>
    <w:p w:rsidR="00AD3683" w:rsidRPr="00855823" w:rsidRDefault="00AD3683" w:rsidP="00AD3683">
      <w:pPr>
        <w:bidi/>
        <w:ind w:left="-187"/>
        <w:rPr>
          <w:rFonts w:cs="B Nazanin"/>
          <w:sz w:val="28"/>
          <w:szCs w:val="28"/>
          <w:rtl/>
        </w:rPr>
      </w:pPr>
      <w:r w:rsidRPr="00855823">
        <w:rPr>
          <w:rFonts w:cs="B Nazanin"/>
          <w:sz w:val="28"/>
          <w:szCs w:val="28"/>
          <w:rtl/>
        </w:rPr>
        <w:t>2- در محيط مناسب با توجه به توصيه سازنده و تجربه نگه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داري مي‌شود.</w:t>
      </w:r>
    </w:p>
    <w:p w:rsidR="00AD3683" w:rsidRPr="00855823" w:rsidRDefault="00AD3683" w:rsidP="00AD3683">
      <w:pPr>
        <w:bidi/>
        <w:ind w:left="-187"/>
        <w:rPr>
          <w:rFonts w:cs="B Nazanin"/>
          <w:sz w:val="28"/>
          <w:szCs w:val="28"/>
          <w:rtl/>
        </w:rPr>
      </w:pPr>
      <w:r w:rsidRPr="00855823">
        <w:rPr>
          <w:rFonts w:cs="B Nazanin"/>
          <w:sz w:val="28"/>
          <w:szCs w:val="28"/>
          <w:rtl/>
        </w:rPr>
        <w:t>3- در صورت حساس بودن نسبت به حمل و نقل</w:t>
      </w:r>
      <w:r w:rsidRPr="00855823">
        <w:rPr>
          <w:rFonts w:cs="B Nazanin" w:hint="cs"/>
          <w:sz w:val="28"/>
          <w:szCs w:val="28"/>
          <w:rtl/>
        </w:rPr>
        <w:t xml:space="preserve"> بعد از جابجايي </w:t>
      </w:r>
      <w:r w:rsidRPr="00855823">
        <w:rPr>
          <w:rFonts w:cs="B Nazanin"/>
          <w:sz w:val="28"/>
          <w:szCs w:val="28"/>
          <w:rtl/>
        </w:rPr>
        <w:t xml:space="preserve"> و</w:t>
      </w:r>
      <w:r w:rsidRPr="00855823">
        <w:rPr>
          <w:rFonts w:cs="B Nazanin" w:hint="cs"/>
          <w:sz w:val="28"/>
          <w:szCs w:val="28"/>
          <w:rtl/>
        </w:rPr>
        <w:t xml:space="preserve"> يا بعد از تعميـرات تجهيـزات</w:t>
      </w:r>
      <w:r w:rsidRPr="00855823">
        <w:rPr>
          <w:rFonts w:cs="B Nazanin"/>
          <w:sz w:val="28"/>
          <w:szCs w:val="28"/>
          <w:rtl/>
        </w:rPr>
        <w:t>.</w:t>
      </w:r>
    </w:p>
    <w:p w:rsidR="00AD3683" w:rsidRPr="00855823" w:rsidRDefault="00AD3683" w:rsidP="00AD3683">
      <w:pPr>
        <w:bidi/>
        <w:ind w:left="-187"/>
        <w:rPr>
          <w:rFonts w:cs="B Nazanin"/>
          <w:sz w:val="28"/>
          <w:szCs w:val="28"/>
          <w:rtl/>
        </w:rPr>
      </w:pPr>
      <w:r w:rsidRPr="00855823">
        <w:rPr>
          <w:rFonts w:cs="B Nazanin"/>
          <w:sz w:val="28"/>
          <w:szCs w:val="28"/>
          <w:rtl/>
        </w:rPr>
        <w:t>4- در صورت عدم استفاده طولاني در محيط مناسب نگ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هداري مي‌شود.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</w:rPr>
      </w:pPr>
      <w:r w:rsidRPr="00855823">
        <w:rPr>
          <w:rFonts w:cs="B Nazanin" w:hint="cs"/>
          <w:sz w:val="28"/>
          <w:szCs w:val="28"/>
          <w:rtl/>
        </w:rPr>
        <w:t xml:space="preserve">یادآوری: </w:t>
      </w:r>
      <w:r w:rsidRPr="00855823">
        <w:rPr>
          <w:rFonts w:cs="B Nazanin"/>
          <w:sz w:val="28"/>
          <w:szCs w:val="28"/>
          <w:rtl/>
        </w:rPr>
        <w:t>كليه افرادي كه از دستگاهها و تجهيزات استفاده مي نمايند مي بايست به تاريخ اعتبار مندرج در كارت كاليبراسيون يا برچسب اعتبار توجه نمايند .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</w:rPr>
      </w:pPr>
      <w:r w:rsidRPr="00855823">
        <w:rPr>
          <w:rFonts w:cs="B Nazanin" w:hint="cs"/>
          <w:sz w:val="28"/>
          <w:szCs w:val="28"/>
          <w:rtl/>
        </w:rPr>
        <w:t xml:space="preserve">یادآوری: </w:t>
      </w:r>
      <w:r w:rsidRPr="00855823">
        <w:rPr>
          <w:rFonts w:cs="B Nazanin"/>
          <w:sz w:val="28"/>
          <w:szCs w:val="28"/>
          <w:rtl/>
        </w:rPr>
        <w:t xml:space="preserve"> در صورتي كه برچسب كاليبراسيون كنده شده باشد مي بايست مسئولان مربوطه كاليبراسيون را سريعا مطلع نمايند. 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lastRenderedPageBreak/>
        <w:t xml:space="preserve">یادآوری: </w:t>
      </w:r>
      <w:r w:rsidRPr="00855823">
        <w:rPr>
          <w:rFonts w:cs="B Nazanin"/>
          <w:sz w:val="28"/>
          <w:szCs w:val="28"/>
          <w:rtl/>
        </w:rPr>
        <w:t xml:space="preserve"> كليه ابزارهاي اندازه گيري رد شده واحدها بايد توسط واحد كاليبراسيون جمع آوري و به انبار تحويل داده شود.</w:t>
      </w:r>
    </w:p>
    <w:p w:rsidR="00AD3683" w:rsidRPr="00855823" w:rsidRDefault="00AD3683" w:rsidP="00AD3683">
      <w:pPr>
        <w:bidi/>
        <w:ind w:left="-187" w:right="253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 w:hint="cs"/>
          <w:sz w:val="28"/>
          <w:szCs w:val="28"/>
          <w:rtl/>
        </w:rPr>
        <w:t xml:space="preserve">یادآوری: </w:t>
      </w:r>
      <w:r w:rsidRPr="00855823">
        <w:rPr>
          <w:rFonts w:cs="B Nazanin"/>
          <w:sz w:val="28"/>
          <w:szCs w:val="28"/>
          <w:rtl/>
        </w:rPr>
        <w:t>چنانچه بر اثر اتفاقی احتمال انحراف ابزار زودتر از تاریخ کالیبراسیون میرود باید زودتر از موعد از کالیبره بودن آن اطمینان حاصل نمود</w:t>
      </w:r>
      <w:r w:rsidRPr="00855823">
        <w:rPr>
          <w:rFonts w:cs="B Nazanin" w:hint="cs"/>
          <w:sz w:val="28"/>
          <w:szCs w:val="28"/>
          <w:rtl/>
        </w:rPr>
        <w:t>.</w:t>
      </w:r>
    </w:p>
    <w:p w:rsidR="00AD3683" w:rsidRPr="00855823" w:rsidRDefault="00AD3683" w:rsidP="00AD3683">
      <w:pPr>
        <w:bidi/>
        <w:ind w:left="-187"/>
        <w:jc w:val="both"/>
        <w:rPr>
          <w:rFonts w:cs="B Mitra"/>
          <w:sz w:val="32"/>
          <w:szCs w:val="32"/>
          <w:rtl/>
          <w:lang w:bidi="fa-IR"/>
        </w:rPr>
      </w:pPr>
    </w:p>
    <w:p w:rsidR="00AD3683" w:rsidRPr="00855823" w:rsidRDefault="00AD3683" w:rsidP="00AD3683">
      <w:pPr>
        <w:bidi/>
        <w:ind w:left="-187"/>
        <w:jc w:val="both"/>
        <w:rPr>
          <w:rFonts w:cs="B Nazanin"/>
          <w:b/>
          <w:bCs/>
          <w:sz w:val="28"/>
          <w:szCs w:val="28"/>
          <w:rtl/>
        </w:rPr>
      </w:pPr>
      <w:r w:rsidRPr="00855823">
        <w:rPr>
          <w:rFonts w:cs="B Mitra" w:hint="cs"/>
          <w:sz w:val="32"/>
          <w:szCs w:val="32"/>
          <w:rtl/>
        </w:rPr>
        <w:t xml:space="preserve"> </w:t>
      </w:r>
      <w:r w:rsidRPr="00855823">
        <w:rPr>
          <w:rFonts w:cs="B Nazanin" w:hint="cs"/>
          <w:b/>
          <w:bCs/>
          <w:sz w:val="28"/>
          <w:szCs w:val="28"/>
          <w:rtl/>
        </w:rPr>
        <w:t xml:space="preserve">6- مستندات مرتبط :    </w:t>
      </w:r>
      <w:bookmarkStart w:id="0" w:name="_GoBack"/>
      <w:bookmarkEnd w:id="0"/>
    </w:p>
    <w:p w:rsidR="00AD3683" w:rsidRPr="00855823" w:rsidRDefault="00AD3683" w:rsidP="00AD3683">
      <w:pPr>
        <w:numPr>
          <w:ilvl w:val="0"/>
          <w:numId w:val="2"/>
        </w:numPr>
        <w:bidi/>
        <w:spacing w:after="0" w:line="240" w:lineRule="auto"/>
        <w:ind w:left="-187" w:firstLine="0"/>
        <w:jc w:val="both"/>
        <w:rPr>
          <w:rFonts w:ascii="Arial" w:hAnsi="Arial" w:cs="B Nazanin"/>
          <w:b/>
          <w:bCs/>
          <w:sz w:val="28"/>
          <w:szCs w:val="28"/>
          <w:lang w:bidi="fa-IR"/>
        </w:rPr>
      </w:pPr>
      <w:r w:rsidRPr="00855823">
        <w:rPr>
          <w:rFonts w:cs="B Nazanin"/>
          <w:sz w:val="28"/>
          <w:szCs w:val="28"/>
          <w:rtl/>
        </w:rPr>
        <w:t>ف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رم فهرست تجهيزات اندازه گيري</w:t>
      </w:r>
    </w:p>
    <w:p w:rsidR="00AD3683" w:rsidRPr="00855823" w:rsidRDefault="00AD3683" w:rsidP="00AD3683">
      <w:pPr>
        <w:numPr>
          <w:ilvl w:val="0"/>
          <w:numId w:val="2"/>
        </w:numPr>
        <w:bidi/>
        <w:spacing w:after="0" w:line="240" w:lineRule="auto"/>
        <w:ind w:left="-187" w:firstLine="0"/>
        <w:jc w:val="both"/>
        <w:rPr>
          <w:rFonts w:cs="B Nazanin"/>
          <w:sz w:val="28"/>
          <w:szCs w:val="28"/>
        </w:rPr>
      </w:pPr>
      <w:r w:rsidRPr="00855823">
        <w:rPr>
          <w:rFonts w:cs="B Nazanin" w:hint="cs"/>
          <w:sz w:val="28"/>
          <w:szCs w:val="28"/>
          <w:rtl/>
        </w:rPr>
        <w:t xml:space="preserve">شناسنامه تجهیزات </w:t>
      </w:r>
      <w:r>
        <w:rPr>
          <w:rFonts w:cs="B Nazanin" w:hint="cs"/>
          <w:sz w:val="28"/>
          <w:szCs w:val="28"/>
          <w:rtl/>
        </w:rPr>
        <w:t>پ</w:t>
      </w:r>
      <w:r w:rsidRPr="00855823">
        <w:rPr>
          <w:rFonts w:cs="B Nazanin" w:hint="cs"/>
          <w:sz w:val="28"/>
          <w:szCs w:val="28"/>
          <w:rtl/>
        </w:rPr>
        <w:t>ایش و اندازه گیری(کارت کالیبراسیون)</w:t>
      </w:r>
    </w:p>
    <w:p w:rsidR="00AD3683" w:rsidRPr="00855823" w:rsidRDefault="00AD3683" w:rsidP="00AD3683">
      <w:pPr>
        <w:numPr>
          <w:ilvl w:val="0"/>
          <w:numId w:val="2"/>
        </w:numPr>
        <w:bidi/>
        <w:spacing w:after="0" w:line="240" w:lineRule="auto"/>
        <w:ind w:left="-187" w:firstLine="0"/>
        <w:jc w:val="both"/>
        <w:rPr>
          <w:rFonts w:cs="B Nazanin"/>
          <w:sz w:val="28"/>
          <w:szCs w:val="28"/>
        </w:rPr>
      </w:pPr>
      <w:r w:rsidRPr="00855823">
        <w:rPr>
          <w:rFonts w:cs="B Nazanin"/>
          <w:sz w:val="28"/>
          <w:szCs w:val="28"/>
          <w:rtl/>
        </w:rPr>
        <w:t>برنامه ريزي كاليبراسيون</w:t>
      </w:r>
    </w:p>
    <w:p w:rsidR="00AD3683" w:rsidRPr="00855823" w:rsidRDefault="00AD3683" w:rsidP="00AD3683">
      <w:pPr>
        <w:numPr>
          <w:ilvl w:val="0"/>
          <w:numId w:val="2"/>
        </w:numPr>
        <w:bidi/>
        <w:spacing w:after="0" w:line="240" w:lineRule="auto"/>
        <w:ind w:left="-187" w:firstLine="0"/>
        <w:jc w:val="both"/>
        <w:rPr>
          <w:rFonts w:cs="B Nazanin"/>
          <w:sz w:val="28"/>
          <w:szCs w:val="28"/>
        </w:rPr>
      </w:pPr>
      <w:r w:rsidRPr="00855823">
        <w:rPr>
          <w:rFonts w:cs="B Nazanin" w:hint="cs"/>
          <w:sz w:val="28"/>
          <w:szCs w:val="28"/>
          <w:rtl/>
        </w:rPr>
        <w:t>سابقه کالیبراسیون</w:t>
      </w:r>
    </w:p>
    <w:p w:rsidR="00AD3683" w:rsidRPr="00855823" w:rsidRDefault="00AD3683" w:rsidP="00AD3683">
      <w:pPr>
        <w:numPr>
          <w:ilvl w:val="0"/>
          <w:numId w:val="2"/>
        </w:numPr>
        <w:bidi/>
        <w:spacing w:after="0" w:line="240" w:lineRule="auto"/>
        <w:ind w:left="-187" w:firstLine="0"/>
        <w:jc w:val="both"/>
        <w:rPr>
          <w:rFonts w:cs="B Nazanin"/>
          <w:sz w:val="28"/>
          <w:szCs w:val="28"/>
          <w:rtl/>
        </w:rPr>
      </w:pPr>
      <w:r w:rsidRPr="00855823">
        <w:rPr>
          <w:rFonts w:cs="B Nazanin"/>
          <w:sz w:val="28"/>
          <w:szCs w:val="28"/>
          <w:rtl/>
        </w:rPr>
        <w:t>برچسب نش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ان دهن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ده وضعيت كاليب</w:t>
      </w:r>
      <w:r w:rsidRPr="00855823">
        <w:rPr>
          <w:rFonts w:cs="B Nazanin" w:hint="cs"/>
          <w:sz w:val="28"/>
          <w:szCs w:val="28"/>
          <w:rtl/>
        </w:rPr>
        <w:t>ـ</w:t>
      </w:r>
      <w:r w:rsidRPr="00855823">
        <w:rPr>
          <w:rFonts w:cs="B Nazanin"/>
          <w:sz w:val="28"/>
          <w:szCs w:val="28"/>
          <w:rtl/>
        </w:rPr>
        <w:t>راسيون</w:t>
      </w:r>
    </w:p>
    <w:p w:rsidR="00AD3683" w:rsidRPr="00855823" w:rsidRDefault="00AD3683" w:rsidP="00AD3683">
      <w:pPr>
        <w:bidi/>
        <w:ind w:left="-187"/>
        <w:jc w:val="both"/>
        <w:rPr>
          <w:rFonts w:ascii="Arial" w:hAnsi="Arial" w:cs="B Nazanin"/>
          <w:b/>
          <w:bCs/>
          <w:sz w:val="28"/>
          <w:szCs w:val="28"/>
          <w:rtl/>
          <w:lang w:bidi="fa-IR"/>
        </w:rPr>
      </w:pPr>
    </w:p>
    <w:p w:rsidR="00972241" w:rsidRDefault="00972241" w:rsidP="00972241">
      <w:pPr>
        <w:bidi/>
        <w:ind w:left="-334" w:right="-360"/>
        <w:rPr>
          <w:rFonts w:cs="B Nazanin"/>
          <w:sz w:val="18"/>
          <w:szCs w:val="18"/>
          <w:rtl/>
        </w:rPr>
      </w:pPr>
    </w:p>
    <w:p w:rsidR="00972241" w:rsidRPr="002F46EA" w:rsidRDefault="00972241" w:rsidP="00972241">
      <w:pPr>
        <w:tabs>
          <w:tab w:val="left" w:pos="1375"/>
        </w:tabs>
        <w:bidi/>
        <w:spacing w:line="240" w:lineRule="auto"/>
        <w:ind w:left="-334" w:right="-360"/>
        <w:rPr>
          <w:rFonts w:cs="B Nazanin"/>
        </w:rPr>
      </w:pPr>
    </w:p>
    <w:p w:rsidR="00E06096" w:rsidRPr="009B1F69" w:rsidRDefault="00E06096" w:rsidP="00972241">
      <w:pPr>
        <w:tabs>
          <w:tab w:val="right" w:pos="10714"/>
        </w:tabs>
        <w:bidi/>
        <w:spacing w:after="0" w:line="240" w:lineRule="auto"/>
        <w:ind w:left="-423" w:right="-270"/>
        <w:jc w:val="right"/>
        <w:rPr>
          <w:rFonts w:cs="B Nazanin"/>
          <w:sz w:val="28"/>
          <w:szCs w:val="28"/>
          <w:rtl/>
          <w:lang w:bidi="fa-IR"/>
        </w:rPr>
      </w:pPr>
      <w:r w:rsidRPr="009B1F69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F63682" w:rsidRDefault="00F63682" w:rsidP="00972241">
      <w:pPr>
        <w:ind w:left="-153" w:right="-270"/>
        <w:jc w:val="right"/>
      </w:pPr>
    </w:p>
    <w:sectPr w:rsidR="00F63682" w:rsidSect="00E06096">
      <w:headerReference w:type="default" r:id="rId8"/>
      <w:footerReference w:type="default" r:id="rId9"/>
      <w:pgSz w:w="11907" w:h="16839" w:code="9"/>
      <w:pgMar w:top="1170" w:right="1440" w:bottom="99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52F" w:rsidRDefault="00AF552F" w:rsidP="00E06096">
      <w:pPr>
        <w:spacing w:after="0" w:line="240" w:lineRule="auto"/>
      </w:pPr>
      <w:r>
        <w:separator/>
      </w:r>
    </w:p>
  </w:endnote>
  <w:endnote w:type="continuationSeparator" w:id="0">
    <w:p w:rsidR="00AF552F" w:rsidRDefault="00AF552F" w:rsidP="00E06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096" w:rsidRPr="00A56E41" w:rsidRDefault="00E06096" w:rsidP="00D5039D">
    <w:pPr>
      <w:pStyle w:val="Footer"/>
      <w:tabs>
        <w:tab w:val="left" w:pos="3462"/>
      </w:tabs>
      <w:bidi/>
      <w:jc w:val="center"/>
      <w:rPr>
        <w:rFonts w:cs="B Zar"/>
        <w:i/>
        <w:iCs/>
        <w:sz w:val="20"/>
        <w:szCs w:val="20"/>
      </w:rPr>
    </w:pPr>
    <w:r w:rsidRPr="00A56E41">
      <w:rPr>
        <w:rFonts w:cs="B Zar" w:hint="cs"/>
        <w:i/>
        <w:iCs/>
        <w:sz w:val="20"/>
        <w:szCs w:val="20"/>
        <w:rtl/>
      </w:rPr>
      <w:t xml:space="preserve">این سند جزء مدارک شرکت </w:t>
    </w:r>
    <w:r w:rsidR="003737B0">
      <w:rPr>
        <w:rFonts w:cs="B Zar" w:hint="cs"/>
        <w:b/>
        <w:bCs/>
        <w:i/>
        <w:iCs/>
        <w:color w:val="FF0000"/>
        <w:sz w:val="24"/>
        <w:szCs w:val="24"/>
        <w:rtl/>
      </w:rPr>
      <w:t>------------------</w:t>
    </w:r>
    <w:r w:rsidRPr="00A56E41">
      <w:rPr>
        <w:rFonts w:cs="B Zar" w:hint="cs"/>
        <w:i/>
        <w:iCs/>
        <w:color w:val="FF0000"/>
        <w:sz w:val="24"/>
        <w:szCs w:val="24"/>
        <w:rtl/>
      </w:rPr>
      <w:t xml:space="preserve"> </w:t>
    </w:r>
    <w:r w:rsidRPr="00A56E41">
      <w:rPr>
        <w:rFonts w:cs="B Zar" w:hint="cs"/>
        <w:i/>
        <w:iCs/>
        <w:sz w:val="24"/>
        <w:szCs w:val="24"/>
        <w:rtl/>
      </w:rPr>
      <w:t>و</w:t>
    </w:r>
    <w:r w:rsidRPr="00A56E41">
      <w:rPr>
        <w:rFonts w:cs="B Zar" w:hint="cs"/>
        <w:i/>
        <w:iCs/>
        <w:color w:val="FF0000"/>
        <w:sz w:val="24"/>
        <w:szCs w:val="24"/>
        <w:rtl/>
      </w:rPr>
      <w:t xml:space="preserve"> </w:t>
    </w:r>
    <w:r w:rsidRPr="00A56E41">
      <w:rPr>
        <w:rFonts w:cs="B Zar" w:hint="cs"/>
        <w:i/>
        <w:iCs/>
        <w:sz w:val="20"/>
        <w:szCs w:val="20"/>
        <w:rtl/>
      </w:rPr>
      <w:t xml:space="preserve">تحت کنترل واحد </w:t>
    </w:r>
    <w:r w:rsidR="00D5039D">
      <w:rPr>
        <w:rFonts w:cs="B Zar" w:hint="cs"/>
        <w:i/>
        <w:iCs/>
        <w:sz w:val="20"/>
        <w:szCs w:val="20"/>
        <w:rtl/>
      </w:rPr>
      <w:t>تضمین کیفیت</w:t>
    </w:r>
    <w:r w:rsidRPr="00A56E41">
      <w:rPr>
        <w:rFonts w:cs="B Zar" w:hint="cs"/>
        <w:i/>
        <w:iCs/>
        <w:sz w:val="20"/>
        <w:szCs w:val="20"/>
        <w:rtl/>
      </w:rPr>
      <w:t xml:space="preserve"> می باشد.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52F" w:rsidRDefault="00AF552F" w:rsidP="00E06096">
      <w:pPr>
        <w:spacing w:after="0" w:line="240" w:lineRule="auto"/>
      </w:pPr>
      <w:r>
        <w:separator/>
      </w:r>
    </w:p>
  </w:footnote>
  <w:footnote w:type="continuationSeparator" w:id="0">
    <w:p w:rsidR="00AF552F" w:rsidRDefault="00AF552F" w:rsidP="00E06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33" w:type="pct"/>
      <w:jc w:val="center"/>
      <w:tblBorders>
        <w:top w:val="threeDEngrave" w:sz="18" w:space="0" w:color="auto"/>
        <w:left w:val="threeDEngrave" w:sz="18" w:space="0" w:color="auto"/>
        <w:bottom w:val="threeDEngrave" w:sz="18" w:space="0" w:color="auto"/>
        <w:right w:val="threeDEngrave" w:sz="18" w:space="0" w:color="auto"/>
        <w:insideH w:val="threeDEngrave" w:sz="24" w:space="0" w:color="auto"/>
        <w:insideV w:val="threeDEngrave" w:sz="18" w:space="0" w:color="auto"/>
      </w:tblBorders>
      <w:tblLook w:val="0000" w:firstRow="0" w:lastRow="0" w:firstColumn="0" w:lastColumn="0" w:noHBand="0" w:noVBand="0"/>
    </w:tblPr>
    <w:tblGrid>
      <w:gridCol w:w="2405"/>
      <w:gridCol w:w="5085"/>
      <w:gridCol w:w="2594"/>
    </w:tblGrid>
    <w:tr w:rsidR="00AD3683" w:rsidTr="003A7B11">
      <w:trPr>
        <w:trHeight w:val="1305"/>
        <w:jc w:val="center"/>
      </w:trPr>
      <w:tc>
        <w:tcPr>
          <w:tcW w:w="2493" w:type="dxa"/>
          <w:vAlign w:val="center"/>
        </w:tcPr>
        <w:p w:rsidR="00E06096" w:rsidRPr="00265DE4" w:rsidRDefault="00E06096" w:rsidP="00E06096">
          <w:pPr>
            <w:pStyle w:val="Header"/>
            <w:bidi/>
            <w:rPr>
              <w:rFonts w:cs="B Nazanin"/>
              <w:b/>
              <w:bCs/>
              <w:rtl/>
              <w:lang w:bidi="fa-IR"/>
            </w:rPr>
          </w:pPr>
        </w:p>
      </w:tc>
      <w:tc>
        <w:tcPr>
          <w:tcW w:w="5229" w:type="dxa"/>
          <w:vAlign w:val="center"/>
        </w:tcPr>
        <w:p w:rsidR="00E06096" w:rsidRPr="009B1F69" w:rsidRDefault="00AD3683" w:rsidP="00AD3683">
          <w:pPr>
            <w:pStyle w:val="Header"/>
            <w:jc w:val="center"/>
            <w:rPr>
              <w:rFonts w:cs="B Titr"/>
              <w:b/>
              <w:bCs/>
              <w:sz w:val="32"/>
              <w:szCs w:val="32"/>
              <w:rtl/>
              <w:lang w:bidi="fa-IR"/>
            </w:rPr>
          </w:pPr>
          <w:r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 xml:space="preserve">دستورالعمل تجهیزات </w:t>
          </w:r>
          <w:r w:rsidRPr="00AD3683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>پ</w:t>
          </w:r>
          <w:r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>ایش واندازه گیری</w:t>
          </w:r>
        </w:p>
      </w:tc>
      <w:tc>
        <w:tcPr>
          <w:tcW w:w="2691" w:type="dxa"/>
          <w:vAlign w:val="center"/>
        </w:tcPr>
        <w:p w:rsidR="00E06096" w:rsidRDefault="00E06096" w:rsidP="002C70FD">
          <w:pPr>
            <w:pStyle w:val="Header"/>
            <w:jc w:val="center"/>
          </w:pPr>
        </w:p>
      </w:tc>
    </w:tr>
  </w:tbl>
  <w:p w:rsidR="00E06096" w:rsidRDefault="00E060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89161E"/>
    <w:multiLevelType w:val="hybridMultilevel"/>
    <w:tmpl w:val="7AC66C58"/>
    <w:lvl w:ilvl="0" w:tplc="7EF4B2EC">
      <w:start w:val="1"/>
      <w:numFmt w:val="decimal"/>
      <w:lvlText w:val="%1-"/>
      <w:lvlJc w:val="left"/>
      <w:pPr>
        <w:ind w:left="103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54" w:hanging="360"/>
      </w:pPr>
    </w:lvl>
    <w:lvl w:ilvl="2" w:tplc="0409001B" w:tentative="1">
      <w:start w:val="1"/>
      <w:numFmt w:val="lowerRoman"/>
      <w:lvlText w:val="%3."/>
      <w:lvlJc w:val="right"/>
      <w:pPr>
        <w:ind w:left="2474" w:hanging="180"/>
      </w:pPr>
    </w:lvl>
    <w:lvl w:ilvl="3" w:tplc="0409000F" w:tentative="1">
      <w:start w:val="1"/>
      <w:numFmt w:val="decimal"/>
      <w:lvlText w:val="%4."/>
      <w:lvlJc w:val="left"/>
      <w:pPr>
        <w:ind w:left="3194" w:hanging="360"/>
      </w:pPr>
    </w:lvl>
    <w:lvl w:ilvl="4" w:tplc="04090019" w:tentative="1">
      <w:start w:val="1"/>
      <w:numFmt w:val="lowerLetter"/>
      <w:lvlText w:val="%5."/>
      <w:lvlJc w:val="left"/>
      <w:pPr>
        <w:ind w:left="3914" w:hanging="360"/>
      </w:pPr>
    </w:lvl>
    <w:lvl w:ilvl="5" w:tplc="0409001B" w:tentative="1">
      <w:start w:val="1"/>
      <w:numFmt w:val="lowerRoman"/>
      <w:lvlText w:val="%6."/>
      <w:lvlJc w:val="right"/>
      <w:pPr>
        <w:ind w:left="4634" w:hanging="180"/>
      </w:pPr>
    </w:lvl>
    <w:lvl w:ilvl="6" w:tplc="0409000F" w:tentative="1">
      <w:start w:val="1"/>
      <w:numFmt w:val="decimal"/>
      <w:lvlText w:val="%7."/>
      <w:lvlJc w:val="left"/>
      <w:pPr>
        <w:ind w:left="5354" w:hanging="360"/>
      </w:pPr>
    </w:lvl>
    <w:lvl w:ilvl="7" w:tplc="04090019" w:tentative="1">
      <w:start w:val="1"/>
      <w:numFmt w:val="lowerLetter"/>
      <w:lvlText w:val="%8."/>
      <w:lvlJc w:val="left"/>
      <w:pPr>
        <w:ind w:left="6074" w:hanging="360"/>
      </w:pPr>
    </w:lvl>
    <w:lvl w:ilvl="8" w:tplc="0409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1">
    <w:nsid w:val="766F3FA3"/>
    <w:multiLevelType w:val="hybridMultilevel"/>
    <w:tmpl w:val="78B8A79E"/>
    <w:lvl w:ilvl="0" w:tplc="FDE6ED34">
      <w:start w:val="1"/>
      <w:numFmt w:val="decimal"/>
      <w:lvlText w:val="%1-"/>
      <w:lvlJc w:val="left"/>
      <w:pPr>
        <w:ind w:left="94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8F3"/>
    <w:rsid w:val="003737B0"/>
    <w:rsid w:val="003A7B11"/>
    <w:rsid w:val="004448F3"/>
    <w:rsid w:val="0047653C"/>
    <w:rsid w:val="00496B97"/>
    <w:rsid w:val="005453AE"/>
    <w:rsid w:val="007939F0"/>
    <w:rsid w:val="008676D1"/>
    <w:rsid w:val="00871222"/>
    <w:rsid w:val="008E7412"/>
    <w:rsid w:val="008F0347"/>
    <w:rsid w:val="00972241"/>
    <w:rsid w:val="00997CDA"/>
    <w:rsid w:val="009B1F69"/>
    <w:rsid w:val="009E602A"/>
    <w:rsid w:val="00AD3683"/>
    <w:rsid w:val="00AF552F"/>
    <w:rsid w:val="00C007B2"/>
    <w:rsid w:val="00C10B67"/>
    <w:rsid w:val="00C7310C"/>
    <w:rsid w:val="00CA0F36"/>
    <w:rsid w:val="00CB07AA"/>
    <w:rsid w:val="00CE71AC"/>
    <w:rsid w:val="00D24B20"/>
    <w:rsid w:val="00D5039D"/>
    <w:rsid w:val="00E06096"/>
    <w:rsid w:val="00F63682"/>
    <w:rsid w:val="00F9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4294334A-C6D9-422F-9349-F9401026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0609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60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096"/>
  </w:style>
  <w:style w:type="paragraph" w:styleId="Footer">
    <w:name w:val="footer"/>
    <w:basedOn w:val="Normal"/>
    <w:link w:val="FooterChar"/>
    <w:uiPriority w:val="99"/>
    <w:unhideWhenUsed/>
    <w:rsid w:val="00E060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096"/>
  </w:style>
  <w:style w:type="paragraph" w:styleId="BalloonText">
    <w:name w:val="Balloon Text"/>
    <w:basedOn w:val="Normal"/>
    <w:link w:val="BalloonTextChar"/>
    <w:uiPriority w:val="99"/>
    <w:semiHidden/>
    <w:unhideWhenUsed/>
    <w:rsid w:val="00E06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09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06096"/>
    <w:rPr>
      <w:rFonts w:ascii="Arial" w:eastAsia="Times New Roman" w:hAnsi="Arial" w:cs="Arial"/>
      <w:b/>
      <w:bCs/>
      <w:i/>
      <w:iCs/>
      <w:sz w:val="28"/>
      <w:szCs w:val="28"/>
    </w:rPr>
  </w:style>
  <w:style w:type="table" w:styleId="TableGrid">
    <w:name w:val="Table Grid"/>
    <w:basedOn w:val="TableNormal"/>
    <w:uiPriority w:val="59"/>
    <w:rsid w:val="00E06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60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FC362-8142-4A40-B0C8-6203C42C9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pcccenter</dc:creator>
  <cp:keywords/>
  <dc:description/>
  <cp:lastModifiedBy>MRT www.Win2Farsi.com</cp:lastModifiedBy>
  <cp:revision>12</cp:revision>
  <cp:lastPrinted>2015-09-11T19:44:00Z</cp:lastPrinted>
  <dcterms:created xsi:type="dcterms:W3CDTF">2015-09-11T19:43:00Z</dcterms:created>
  <dcterms:modified xsi:type="dcterms:W3CDTF">2015-10-21T08:01:00Z</dcterms:modified>
</cp:coreProperties>
</file>